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92" w:rsidRDefault="00F01B21" w:rsidP="0001713A">
      <w:pPr>
        <w:spacing w:line="40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bookmarkStart w:id="0" w:name="_GoBack"/>
      <w:bookmarkEnd w:id="0"/>
      <w:r w:rsidRPr="00CE6067">
        <w:rPr>
          <w:rFonts w:ascii="方正小标宋简体" w:eastAsia="方正小标宋简体" w:hAnsi="黑体" w:hint="eastAsia"/>
          <w:b/>
          <w:sz w:val="36"/>
          <w:szCs w:val="36"/>
        </w:rPr>
        <w:t>新版</w:t>
      </w:r>
      <w:r w:rsidR="000120E2" w:rsidRPr="00CE6067">
        <w:rPr>
          <w:rFonts w:ascii="方正小标宋简体" w:eastAsia="方正小标宋简体" w:hAnsi="黑体" w:hint="eastAsia"/>
          <w:b/>
          <w:sz w:val="36"/>
          <w:szCs w:val="36"/>
        </w:rPr>
        <w:t>网上申报系统</w:t>
      </w:r>
      <w:r w:rsidR="005E0B24">
        <w:rPr>
          <w:rFonts w:ascii="方正小标宋简体" w:eastAsia="方正小标宋简体" w:hAnsi="黑体" w:hint="eastAsia"/>
          <w:b/>
          <w:sz w:val="36"/>
          <w:szCs w:val="36"/>
        </w:rPr>
        <w:t>使用说明</w:t>
      </w:r>
    </w:p>
    <w:p w:rsidR="00CE6067" w:rsidRPr="00CE6067" w:rsidRDefault="00CE6067" w:rsidP="0001713A">
      <w:pPr>
        <w:spacing w:line="40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</w:p>
    <w:p w:rsidR="000120E2" w:rsidRPr="00CE6067" w:rsidRDefault="006C34D0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为更好服务广大师生，精准处理人员其他工薪发放，我处</w:t>
      </w:r>
      <w:r w:rsidR="00697ABB">
        <w:rPr>
          <w:rFonts w:ascii="仿宋_GB2312" w:eastAsia="仿宋_GB2312" w:hint="eastAsia"/>
          <w:sz w:val="30"/>
          <w:szCs w:val="30"/>
        </w:rPr>
        <w:t>对</w:t>
      </w:r>
      <w:r w:rsidR="00697ABB" w:rsidRPr="00CE6067">
        <w:rPr>
          <w:rFonts w:ascii="仿宋_GB2312" w:eastAsia="仿宋_GB2312" w:hint="eastAsia"/>
          <w:sz w:val="30"/>
          <w:szCs w:val="30"/>
        </w:rPr>
        <w:t xml:space="preserve"> </w:t>
      </w:r>
      <w:r w:rsidR="006D2221" w:rsidRPr="00CE6067">
        <w:rPr>
          <w:rFonts w:ascii="仿宋_GB2312" w:eastAsia="仿宋_GB2312" w:hint="eastAsia"/>
          <w:sz w:val="30"/>
          <w:szCs w:val="30"/>
        </w:rPr>
        <w:t>“网上申报系统”</w:t>
      </w:r>
      <w:r w:rsidR="00697ABB">
        <w:rPr>
          <w:rFonts w:ascii="仿宋_GB2312" w:eastAsia="仿宋_GB2312" w:hint="eastAsia"/>
          <w:sz w:val="30"/>
          <w:szCs w:val="30"/>
        </w:rPr>
        <w:t>进行</w:t>
      </w:r>
      <w:r w:rsidR="00697ABB" w:rsidRPr="00CE6067">
        <w:rPr>
          <w:rFonts w:ascii="仿宋_GB2312" w:eastAsia="仿宋_GB2312" w:hint="eastAsia"/>
          <w:sz w:val="30"/>
          <w:szCs w:val="30"/>
        </w:rPr>
        <w:t>了升级更新</w:t>
      </w:r>
      <w:r w:rsidR="006D2221" w:rsidRPr="00CE6067">
        <w:rPr>
          <w:rFonts w:ascii="仿宋_GB2312" w:eastAsia="仿宋_GB2312" w:hint="eastAsia"/>
          <w:sz w:val="30"/>
          <w:szCs w:val="30"/>
        </w:rPr>
        <w:t>。</w:t>
      </w:r>
      <w:r w:rsidRPr="00CE6067">
        <w:rPr>
          <w:rFonts w:ascii="仿宋_GB2312" w:eastAsia="仿宋_GB2312" w:hint="eastAsia"/>
          <w:sz w:val="30"/>
          <w:szCs w:val="30"/>
        </w:rPr>
        <w:t>现将新系统便捷使用方式及主要变化说明如下，请知悉。</w:t>
      </w:r>
    </w:p>
    <w:p w:rsidR="0071293C" w:rsidRPr="00CE6067" w:rsidRDefault="006B0760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一</w:t>
      </w:r>
      <w:r w:rsidR="0071293C" w:rsidRPr="00CE6067">
        <w:rPr>
          <w:rFonts w:ascii="仿宋_GB2312" w:eastAsia="仿宋_GB2312" w:hint="eastAsia"/>
          <w:sz w:val="30"/>
          <w:szCs w:val="30"/>
        </w:rPr>
        <w:t>、网上申报系统使用说明：</w:t>
      </w:r>
    </w:p>
    <w:p w:rsidR="0071293C" w:rsidRPr="00CE6067" w:rsidRDefault="0071293C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申报系统可以用于发放</w:t>
      </w:r>
      <w:r w:rsidR="0062466E" w:rsidRPr="00CE6067">
        <w:rPr>
          <w:rFonts w:ascii="仿宋_GB2312" w:eastAsia="仿宋_GB2312" w:hint="eastAsia"/>
          <w:sz w:val="30"/>
          <w:szCs w:val="30"/>
        </w:rPr>
        <w:t>在校学生及</w:t>
      </w:r>
      <w:r w:rsidRPr="00CE6067">
        <w:rPr>
          <w:rFonts w:ascii="仿宋_GB2312" w:eastAsia="仿宋_GB2312" w:hint="eastAsia"/>
          <w:sz w:val="30"/>
          <w:szCs w:val="30"/>
        </w:rPr>
        <w:t>校内外</w:t>
      </w:r>
      <w:r w:rsidR="0062466E" w:rsidRPr="00CE6067">
        <w:rPr>
          <w:rFonts w:ascii="仿宋_GB2312" w:eastAsia="仿宋_GB2312" w:hint="eastAsia"/>
          <w:sz w:val="30"/>
          <w:szCs w:val="30"/>
        </w:rPr>
        <w:t>各类</w:t>
      </w:r>
      <w:r w:rsidRPr="00CE6067">
        <w:rPr>
          <w:rFonts w:ascii="仿宋_GB2312" w:eastAsia="仿宋_GB2312" w:hint="eastAsia"/>
          <w:sz w:val="30"/>
          <w:szCs w:val="30"/>
        </w:rPr>
        <w:t>人员的各项除工资外的费用，包括但不限于奖助金、劳务费、课时费、其他各种奖励补贴等。</w:t>
      </w:r>
    </w:p>
    <w:p w:rsidR="006B0760" w:rsidRPr="00CE6067" w:rsidRDefault="006B0760" w:rsidP="00CE6067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（一）</w:t>
      </w:r>
      <w:r w:rsidR="00972AB0" w:rsidRPr="00CE6067">
        <w:rPr>
          <w:rFonts w:ascii="仿宋_GB2312" w:eastAsia="仿宋_GB2312" w:hint="eastAsia"/>
          <w:sz w:val="30"/>
          <w:szCs w:val="30"/>
        </w:rPr>
        <w:t>便捷</w:t>
      </w:r>
      <w:r w:rsidR="00A77C1A" w:rsidRPr="00CE6067">
        <w:rPr>
          <w:rFonts w:ascii="仿宋_GB2312" w:eastAsia="仿宋_GB2312" w:hint="eastAsia"/>
          <w:sz w:val="30"/>
          <w:szCs w:val="30"/>
        </w:rPr>
        <w:t>功能说明：</w:t>
      </w:r>
    </w:p>
    <w:p w:rsidR="006B0760" w:rsidRDefault="0001713A" w:rsidP="00CE6067">
      <w:pPr>
        <w:spacing w:line="520" w:lineRule="exact"/>
        <w:ind w:firstLineChars="196" w:firstLine="588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noProof/>
          <w:sz w:val="30"/>
          <w:szCs w:val="30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2137410</wp:posOffset>
            </wp:positionV>
            <wp:extent cx="4885690" cy="2019300"/>
            <wp:effectExtent l="1905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7771" w:rsidRPr="00CE6067">
        <w:rPr>
          <w:rFonts w:ascii="仿宋_GB2312" w:eastAsia="仿宋_GB2312" w:hint="eastAsia"/>
          <w:sz w:val="30"/>
          <w:szCs w:val="30"/>
        </w:rPr>
        <w:t>①</w:t>
      </w:r>
      <w:r w:rsidR="00A11D1E" w:rsidRPr="00CE6067">
        <w:rPr>
          <w:rFonts w:ascii="仿宋_GB2312" w:eastAsia="仿宋_GB2312" w:hint="eastAsia"/>
          <w:sz w:val="30"/>
          <w:szCs w:val="30"/>
        </w:rPr>
        <w:t>模板存取：此功能用于定期</w:t>
      </w:r>
      <w:r w:rsidR="0079435B">
        <w:rPr>
          <w:rFonts w:ascii="仿宋_GB2312" w:eastAsia="仿宋_GB2312" w:hint="eastAsia"/>
          <w:sz w:val="30"/>
          <w:szCs w:val="30"/>
        </w:rPr>
        <w:t>向</w:t>
      </w:r>
      <w:r w:rsidR="00A11D1E" w:rsidRPr="00CE6067">
        <w:rPr>
          <w:rFonts w:ascii="仿宋_GB2312" w:eastAsia="仿宋_GB2312" w:hint="eastAsia"/>
          <w:sz w:val="30"/>
          <w:szCs w:val="30"/>
        </w:rPr>
        <w:t>固定人员发放费用时使用，如每月</w:t>
      </w:r>
      <w:r w:rsidR="00565652">
        <w:rPr>
          <w:rFonts w:ascii="仿宋_GB2312" w:eastAsia="仿宋_GB2312" w:hint="eastAsia"/>
          <w:sz w:val="30"/>
          <w:szCs w:val="30"/>
        </w:rPr>
        <w:t>都要向</w:t>
      </w:r>
      <w:r w:rsidR="00565652" w:rsidRPr="00CE6067">
        <w:rPr>
          <w:rFonts w:ascii="仿宋_GB2312" w:eastAsia="仿宋_GB2312" w:hint="eastAsia"/>
          <w:sz w:val="30"/>
          <w:szCs w:val="30"/>
        </w:rPr>
        <w:t>固定</w:t>
      </w:r>
      <w:r w:rsidR="00565652">
        <w:rPr>
          <w:rFonts w:ascii="仿宋_GB2312" w:eastAsia="仿宋_GB2312" w:hint="eastAsia"/>
          <w:sz w:val="30"/>
          <w:szCs w:val="30"/>
        </w:rPr>
        <w:t>的</w:t>
      </w:r>
      <w:r w:rsidR="00A11D1E" w:rsidRPr="00CE6067">
        <w:rPr>
          <w:rFonts w:ascii="仿宋_GB2312" w:eastAsia="仿宋_GB2312" w:hint="eastAsia"/>
          <w:sz w:val="30"/>
          <w:szCs w:val="30"/>
        </w:rPr>
        <w:t>教工发放固定</w:t>
      </w:r>
      <w:r w:rsidR="00565652">
        <w:rPr>
          <w:rFonts w:ascii="仿宋_GB2312" w:eastAsia="仿宋_GB2312" w:hint="eastAsia"/>
          <w:sz w:val="30"/>
          <w:szCs w:val="30"/>
        </w:rPr>
        <w:t>的</w:t>
      </w:r>
      <w:r w:rsidR="00A11D1E" w:rsidRPr="00CE6067">
        <w:rPr>
          <w:rFonts w:ascii="仿宋_GB2312" w:eastAsia="仿宋_GB2312" w:hint="eastAsia"/>
          <w:sz w:val="30"/>
          <w:szCs w:val="30"/>
        </w:rPr>
        <w:t>费用津贴</w:t>
      </w:r>
      <w:r w:rsidR="00565652">
        <w:rPr>
          <w:rFonts w:ascii="仿宋_GB2312" w:eastAsia="仿宋_GB2312" w:hint="eastAsia"/>
          <w:sz w:val="30"/>
          <w:szCs w:val="30"/>
        </w:rPr>
        <w:t>时</w:t>
      </w:r>
      <w:r w:rsidR="00A11D1E" w:rsidRPr="00CE6067">
        <w:rPr>
          <w:rFonts w:ascii="仿宋_GB2312" w:eastAsia="仿宋_GB2312" w:hint="eastAsia"/>
          <w:sz w:val="30"/>
          <w:szCs w:val="30"/>
        </w:rPr>
        <w:t>，就可以将</w:t>
      </w:r>
      <w:r w:rsidR="00565652">
        <w:rPr>
          <w:rFonts w:ascii="仿宋_GB2312" w:eastAsia="仿宋_GB2312" w:hint="eastAsia"/>
          <w:sz w:val="30"/>
          <w:szCs w:val="30"/>
        </w:rPr>
        <w:t>该</w:t>
      </w:r>
      <w:r w:rsidR="00A11D1E" w:rsidRPr="00CE6067">
        <w:rPr>
          <w:rFonts w:ascii="仿宋_GB2312" w:eastAsia="仿宋_GB2312" w:hint="eastAsia"/>
          <w:sz w:val="30"/>
          <w:szCs w:val="30"/>
        </w:rPr>
        <w:t>模板保存，下次</w:t>
      </w:r>
      <w:r w:rsidR="00565652">
        <w:rPr>
          <w:rFonts w:ascii="仿宋_GB2312" w:eastAsia="仿宋_GB2312" w:hint="eastAsia"/>
          <w:sz w:val="30"/>
          <w:szCs w:val="30"/>
        </w:rPr>
        <w:t>发放时</w:t>
      </w:r>
      <w:r w:rsidR="00A11D1E" w:rsidRPr="00CE6067">
        <w:rPr>
          <w:rFonts w:ascii="仿宋_GB2312" w:eastAsia="仿宋_GB2312" w:hint="eastAsia"/>
          <w:sz w:val="30"/>
          <w:szCs w:val="30"/>
        </w:rPr>
        <w:t>可直接选择</w:t>
      </w:r>
      <w:r w:rsidR="00565652">
        <w:rPr>
          <w:rFonts w:ascii="仿宋_GB2312" w:eastAsia="仿宋_GB2312" w:hint="eastAsia"/>
          <w:sz w:val="30"/>
          <w:szCs w:val="30"/>
        </w:rPr>
        <w:t>该</w:t>
      </w:r>
      <w:r w:rsidR="00A11D1E" w:rsidRPr="00CE6067">
        <w:rPr>
          <w:rFonts w:ascii="仿宋_GB2312" w:eastAsia="仿宋_GB2312" w:hint="eastAsia"/>
          <w:sz w:val="30"/>
          <w:szCs w:val="30"/>
        </w:rPr>
        <w:t>模板，而不用重新导入数据。使用方法：将发放信息填写完毕后，选择“模板存取”-“存为模板”，下次</w:t>
      </w:r>
      <w:r w:rsidR="00723039">
        <w:rPr>
          <w:rFonts w:ascii="仿宋_GB2312" w:eastAsia="仿宋_GB2312" w:hint="eastAsia"/>
          <w:sz w:val="30"/>
          <w:szCs w:val="30"/>
        </w:rPr>
        <w:t>发放</w:t>
      </w:r>
      <w:r w:rsidR="00504585">
        <w:rPr>
          <w:rFonts w:ascii="仿宋_GB2312" w:eastAsia="仿宋_GB2312" w:hint="eastAsia"/>
          <w:sz w:val="30"/>
          <w:szCs w:val="30"/>
        </w:rPr>
        <w:t>费用</w:t>
      </w:r>
      <w:r w:rsidR="00A11D1E" w:rsidRPr="00CE6067">
        <w:rPr>
          <w:rFonts w:ascii="仿宋_GB2312" w:eastAsia="仿宋_GB2312" w:hint="eastAsia"/>
          <w:sz w:val="30"/>
          <w:szCs w:val="30"/>
        </w:rPr>
        <w:t>时，直接点“模板存取”-“提取模板”选中后提取，即可生成模板申报表；</w:t>
      </w:r>
    </w:p>
    <w:p w:rsidR="0099353A" w:rsidRPr="00CE6067" w:rsidRDefault="0099353A" w:rsidP="00CE6067">
      <w:pPr>
        <w:spacing w:line="520" w:lineRule="exact"/>
        <w:ind w:firstLineChars="196" w:firstLine="588"/>
        <w:rPr>
          <w:rFonts w:ascii="仿宋_GB2312" w:eastAsia="仿宋_GB2312"/>
          <w:sz w:val="30"/>
          <w:szCs w:val="30"/>
        </w:rPr>
      </w:pPr>
    </w:p>
    <w:p w:rsidR="00186663" w:rsidRDefault="0054628A" w:rsidP="00CE6067">
      <w:pPr>
        <w:spacing w:line="520" w:lineRule="exact"/>
        <w:ind w:firstLineChars="196"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1176655</wp:posOffset>
            </wp:positionV>
            <wp:extent cx="4600575" cy="2178050"/>
            <wp:effectExtent l="19050" t="0" r="9525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17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7771" w:rsidRPr="00CE6067">
        <w:rPr>
          <w:rFonts w:ascii="仿宋_GB2312" w:eastAsia="仿宋_GB2312" w:hint="eastAsia"/>
          <w:sz w:val="30"/>
          <w:szCs w:val="30"/>
        </w:rPr>
        <w:t>②</w:t>
      </w:r>
      <w:r w:rsidR="00B42C77" w:rsidRPr="00CE6067">
        <w:rPr>
          <w:rFonts w:ascii="仿宋_GB2312" w:eastAsia="仿宋_GB2312" w:hint="eastAsia"/>
          <w:sz w:val="30"/>
          <w:szCs w:val="30"/>
        </w:rPr>
        <w:t>人员选择：当</w:t>
      </w:r>
      <w:r w:rsidR="00A11D1E" w:rsidRPr="00CE6067">
        <w:rPr>
          <w:rFonts w:ascii="仿宋_GB2312" w:eastAsia="仿宋_GB2312" w:hint="eastAsia"/>
          <w:sz w:val="30"/>
          <w:szCs w:val="30"/>
        </w:rPr>
        <w:t>不清楚</w:t>
      </w:r>
      <w:r w:rsidR="000564FA" w:rsidRPr="00CE6067">
        <w:rPr>
          <w:rFonts w:ascii="仿宋_GB2312" w:eastAsia="仿宋_GB2312" w:hint="eastAsia"/>
          <w:sz w:val="30"/>
          <w:szCs w:val="30"/>
        </w:rPr>
        <w:t>拟申报</w:t>
      </w:r>
      <w:r w:rsidR="00AB6EE7" w:rsidRPr="00CE6067">
        <w:rPr>
          <w:rFonts w:ascii="仿宋_GB2312" w:eastAsia="仿宋_GB2312" w:hint="eastAsia"/>
          <w:sz w:val="30"/>
          <w:szCs w:val="30"/>
        </w:rPr>
        <w:t>人员工号或学号时，可以选择此项，通过</w:t>
      </w:r>
      <w:r w:rsidR="00837771" w:rsidRPr="00CE6067">
        <w:rPr>
          <w:rFonts w:ascii="仿宋_GB2312" w:eastAsia="仿宋_GB2312" w:hint="eastAsia"/>
          <w:sz w:val="30"/>
          <w:szCs w:val="30"/>
        </w:rPr>
        <w:t>姓名和</w:t>
      </w:r>
      <w:r w:rsidR="0001713A" w:rsidRPr="00CE6067">
        <w:rPr>
          <w:rFonts w:ascii="仿宋_GB2312" w:eastAsia="仿宋_GB2312" w:hint="eastAsia"/>
          <w:sz w:val="30"/>
          <w:szCs w:val="30"/>
        </w:rPr>
        <w:t>学生的年级班级院系或教工的部门，查找</w:t>
      </w:r>
      <w:r w:rsidR="00837771" w:rsidRPr="00CE6067">
        <w:rPr>
          <w:rFonts w:ascii="仿宋_GB2312" w:eastAsia="仿宋_GB2312" w:hint="eastAsia"/>
          <w:sz w:val="30"/>
          <w:szCs w:val="30"/>
        </w:rPr>
        <w:t>学号/工号</w:t>
      </w:r>
      <w:r w:rsidR="00AB6EE7" w:rsidRPr="00CE6067">
        <w:rPr>
          <w:rFonts w:ascii="仿宋_GB2312" w:eastAsia="仿宋_GB2312" w:hint="eastAsia"/>
          <w:sz w:val="30"/>
          <w:szCs w:val="30"/>
        </w:rPr>
        <w:t>。</w:t>
      </w:r>
    </w:p>
    <w:p w:rsidR="0054628A" w:rsidRPr="00CE6067" w:rsidRDefault="0054628A" w:rsidP="00CE6067">
      <w:pPr>
        <w:spacing w:line="520" w:lineRule="exact"/>
        <w:ind w:firstLineChars="196" w:firstLine="588"/>
        <w:rPr>
          <w:rFonts w:ascii="仿宋_GB2312" w:eastAsia="仿宋_GB2312"/>
          <w:sz w:val="30"/>
          <w:szCs w:val="30"/>
        </w:rPr>
      </w:pPr>
    </w:p>
    <w:p w:rsidR="008B7E03" w:rsidRPr="00CE6067" w:rsidRDefault="00837771" w:rsidP="00CE6067">
      <w:pPr>
        <w:spacing w:line="520" w:lineRule="exact"/>
        <w:ind w:firstLineChars="196" w:firstLine="588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③</w:t>
      </w:r>
      <w:r w:rsidR="00E2228A" w:rsidRPr="00CE6067">
        <w:rPr>
          <w:rFonts w:ascii="仿宋_GB2312" w:eastAsia="仿宋_GB2312" w:hint="eastAsia"/>
          <w:sz w:val="30"/>
          <w:szCs w:val="30"/>
        </w:rPr>
        <w:t>人员信息迁移：</w:t>
      </w:r>
      <w:r w:rsidR="0054628A">
        <w:rPr>
          <w:rFonts w:ascii="仿宋_GB2312" w:eastAsia="仿宋_GB2312" w:hint="eastAsia"/>
          <w:sz w:val="30"/>
          <w:szCs w:val="30"/>
        </w:rPr>
        <w:t>部门申报系统</w:t>
      </w:r>
      <w:r w:rsidR="0099353A">
        <w:rPr>
          <w:rFonts w:ascii="仿宋_GB2312" w:eastAsia="仿宋_GB2312" w:hint="eastAsia"/>
          <w:sz w:val="30"/>
          <w:szCs w:val="30"/>
        </w:rPr>
        <w:t>管理</w:t>
      </w:r>
      <w:r w:rsidR="000564FA" w:rsidRPr="00CE6067">
        <w:rPr>
          <w:rFonts w:ascii="仿宋_GB2312" w:eastAsia="仿宋_GB2312" w:hint="eastAsia"/>
          <w:sz w:val="30"/>
          <w:szCs w:val="30"/>
        </w:rPr>
        <w:t>人员</w:t>
      </w:r>
      <w:r w:rsidR="00173B2E">
        <w:rPr>
          <w:rFonts w:ascii="仿宋_GB2312" w:eastAsia="仿宋_GB2312" w:hint="eastAsia"/>
          <w:sz w:val="30"/>
          <w:szCs w:val="30"/>
        </w:rPr>
        <w:t>在</w:t>
      </w:r>
      <w:r w:rsidR="0054628A">
        <w:rPr>
          <w:rFonts w:ascii="仿宋_GB2312" w:eastAsia="仿宋_GB2312" w:hint="eastAsia"/>
          <w:sz w:val="30"/>
          <w:szCs w:val="30"/>
        </w:rPr>
        <w:t>岗位</w:t>
      </w:r>
      <w:r w:rsidR="00173B2E">
        <w:rPr>
          <w:rFonts w:ascii="仿宋_GB2312" w:eastAsia="仿宋_GB2312" w:hint="eastAsia"/>
          <w:sz w:val="30"/>
          <w:szCs w:val="30"/>
        </w:rPr>
        <w:t>发生</w:t>
      </w:r>
      <w:r w:rsidR="0054628A">
        <w:rPr>
          <w:rFonts w:ascii="仿宋_GB2312" w:eastAsia="仿宋_GB2312" w:hint="eastAsia"/>
          <w:sz w:val="30"/>
          <w:szCs w:val="30"/>
        </w:rPr>
        <w:t>变动</w:t>
      </w:r>
      <w:r w:rsidR="000564FA" w:rsidRPr="00CE6067">
        <w:rPr>
          <w:rFonts w:ascii="仿宋_GB2312" w:eastAsia="仿宋_GB2312" w:hint="eastAsia"/>
          <w:sz w:val="30"/>
          <w:szCs w:val="30"/>
        </w:rPr>
        <w:t>时，需将</w:t>
      </w:r>
      <w:r w:rsidR="0054628A">
        <w:rPr>
          <w:rFonts w:ascii="仿宋_GB2312" w:eastAsia="仿宋_GB2312" w:hint="eastAsia"/>
          <w:sz w:val="30"/>
          <w:szCs w:val="30"/>
        </w:rPr>
        <w:t>系统相关操作权限</w:t>
      </w:r>
      <w:r w:rsidR="000564FA" w:rsidRPr="00CE6067">
        <w:rPr>
          <w:rFonts w:ascii="仿宋_GB2312" w:eastAsia="仿宋_GB2312" w:hint="eastAsia"/>
          <w:sz w:val="30"/>
          <w:szCs w:val="30"/>
        </w:rPr>
        <w:t>移交给其他人，并把库存人员信息</w:t>
      </w:r>
      <w:r w:rsidR="0054628A">
        <w:rPr>
          <w:rFonts w:ascii="仿宋_GB2312" w:eastAsia="仿宋_GB2312" w:hint="eastAsia"/>
          <w:sz w:val="30"/>
          <w:szCs w:val="30"/>
        </w:rPr>
        <w:t>进行</w:t>
      </w:r>
      <w:r w:rsidR="000564FA" w:rsidRPr="00CE6067">
        <w:rPr>
          <w:rFonts w:ascii="仿宋_GB2312" w:eastAsia="仿宋_GB2312" w:hint="eastAsia"/>
          <w:sz w:val="30"/>
          <w:szCs w:val="30"/>
        </w:rPr>
        <w:t>转移。</w:t>
      </w:r>
      <w:r w:rsidR="00E2228A" w:rsidRPr="00CE6067">
        <w:rPr>
          <w:rFonts w:ascii="仿宋_GB2312" w:eastAsia="仿宋_GB2312" w:hint="eastAsia"/>
          <w:sz w:val="30"/>
          <w:szCs w:val="30"/>
        </w:rPr>
        <w:t>操作时需要先选择需转移的人员，然后点击“迁移”，输入迁移对象的工号后点“查询”，然后选中该人员。可以选择复制（将信息复制到对方账号，保留自己库中的信息）或者迁移（将人员信息剪切到对方账号，删除自己库中的信息）。</w:t>
      </w:r>
    </w:p>
    <w:p w:rsidR="006D00E1" w:rsidRPr="00CE6067" w:rsidRDefault="0099353A" w:rsidP="00CE6067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50800</wp:posOffset>
            </wp:positionV>
            <wp:extent cx="4958080" cy="2615565"/>
            <wp:effectExtent l="19050" t="0" r="0" b="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080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760" w:rsidRPr="00CE6067">
        <w:rPr>
          <w:rFonts w:ascii="仿宋_GB2312" w:eastAsia="仿宋_GB2312" w:hint="eastAsia"/>
          <w:sz w:val="30"/>
          <w:szCs w:val="30"/>
        </w:rPr>
        <w:t>（二）</w:t>
      </w:r>
      <w:r w:rsidR="007E27E9" w:rsidRPr="00CE6067">
        <w:rPr>
          <w:rFonts w:ascii="仿宋_GB2312" w:eastAsia="仿宋_GB2312" w:hint="eastAsia"/>
          <w:sz w:val="30"/>
          <w:szCs w:val="30"/>
        </w:rPr>
        <w:t>学生劳务申报：</w:t>
      </w:r>
    </w:p>
    <w:p w:rsidR="00186663" w:rsidRPr="00CE6067" w:rsidRDefault="0046056E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lastRenderedPageBreak/>
        <w:t>本次系统更新后，有以下一些变化：</w:t>
      </w:r>
    </w:p>
    <w:p w:rsidR="00186663" w:rsidRPr="00CE6067" w:rsidRDefault="003426B3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noProof/>
          <w:sz w:val="30"/>
          <w:szCs w:val="3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426085</wp:posOffset>
            </wp:positionH>
            <wp:positionV relativeFrom="paragraph">
              <wp:posOffset>1092835</wp:posOffset>
            </wp:positionV>
            <wp:extent cx="4687570" cy="2416810"/>
            <wp:effectExtent l="19050" t="0" r="0" b="0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70" cy="241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56E" w:rsidRPr="00CE6067">
        <w:rPr>
          <w:rFonts w:ascii="仿宋_GB2312" w:eastAsia="仿宋_GB2312" w:hint="eastAsia"/>
          <w:sz w:val="30"/>
          <w:szCs w:val="30"/>
        </w:rPr>
        <w:t>①与以往能够直接填学号不同</w:t>
      </w:r>
      <w:r w:rsidR="0091715B" w:rsidRPr="00CE6067">
        <w:rPr>
          <w:rFonts w:ascii="仿宋_GB2312" w:eastAsia="仿宋_GB2312" w:hint="eastAsia"/>
          <w:sz w:val="30"/>
          <w:szCs w:val="30"/>
        </w:rPr>
        <w:t>，现在需要</w:t>
      </w:r>
      <w:r w:rsidR="009501CC">
        <w:rPr>
          <w:rFonts w:ascii="仿宋_GB2312" w:eastAsia="仿宋_GB2312" w:hint="eastAsia"/>
          <w:sz w:val="30"/>
          <w:szCs w:val="30"/>
        </w:rPr>
        <w:t>“</w:t>
      </w:r>
      <w:r w:rsidR="009501CC" w:rsidRPr="00CE6067">
        <w:rPr>
          <w:rFonts w:ascii="仿宋_GB2312" w:eastAsia="仿宋_GB2312" w:hint="eastAsia"/>
          <w:sz w:val="30"/>
          <w:szCs w:val="30"/>
        </w:rPr>
        <w:t>新增行</w:t>
      </w:r>
      <w:r w:rsidR="009501CC">
        <w:rPr>
          <w:rFonts w:ascii="仿宋_GB2312" w:eastAsia="仿宋_GB2312" w:hint="eastAsia"/>
          <w:sz w:val="30"/>
          <w:szCs w:val="30"/>
        </w:rPr>
        <w:t>”</w:t>
      </w:r>
      <w:r w:rsidR="0091715B" w:rsidRPr="00CE6067">
        <w:rPr>
          <w:rFonts w:ascii="仿宋_GB2312" w:eastAsia="仿宋_GB2312" w:hint="eastAsia"/>
          <w:sz w:val="30"/>
          <w:szCs w:val="30"/>
        </w:rPr>
        <w:t>之后，才能在对应行填写内容，如果需要填写的人员非常多，建议使用“学生模板导出”空白表，在</w:t>
      </w:r>
      <w:r w:rsidR="00324FC2" w:rsidRPr="00CE6067">
        <w:rPr>
          <w:rFonts w:ascii="仿宋_GB2312" w:eastAsia="仿宋_GB2312" w:hint="eastAsia"/>
          <w:sz w:val="30"/>
          <w:szCs w:val="30"/>
        </w:rPr>
        <w:t>空白表中</w:t>
      </w:r>
      <w:r w:rsidR="0091715B" w:rsidRPr="00CE6067">
        <w:rPr>
          <w:rFonts w:ascii="仿宋_GB2312" w:eastAsia="仿宋_GB2312" w:hint="eastAsia"/>
          <w:sz w:val="30"/>
          <w:szCs w:val="30"/>
        </w:rPr>
        <w:t>完善信息后，批量导入；</w:t>
      </w:r>
    </w:p>
    <w:p w:rsidR="003B61BA" w:rsidRPr="00CE6067" w:rsidRDefault="007A031E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②受省级财政一体化预算改革</w:t>
      </w:r>
      <w:r w:rsidR="0091715B" w:rsidRPr="00CE6067">
        <w:rPr>
          <w:rFonts w:ascii="仿宋_GB2312" w:eastAsia="仿宋_GB2312" w:hint="eastAsia"/>
          <w:sz w:val="30"/>
          <w:szCs w:val="30"/>
        </w:rPr>
        <w:t>影响，学生的电子账户</w:t>
      </w:r>
      <w:r w:rsidR="00D24333" w:rsidRPr="00CE6067">
        <w:rPr>
          <w:rFonts w:ascii="仿宋_GB2312" w:eastAsia="仿宋_GB2312" w:hint="eastAsia"/>
          <w:sz w:val="30"/>
          <w:szCs w:val="30"/>
        </w:rPr>
        <w:t>后续将不能再接受资金</w:t>
      </w:r>
      <w:r w:rsidR="0005776C" w:rsidRPr="00CE6067">
        <w:rPr>
          <w:rFonts w:ascii="仿宋_GB2312" w:eastAsia="仿宋_GB2312" w:hint="eastAsia"/>
          <w:sz w:val="30"/>
          <w:szCs w:val="30"/>
        </w:rPr>
        <w:t>。目前</w:t>
      </w:r>
      <w:r w:rsidR="00912FD3" w:rsidRPr="00CE6067">
        <w:rPr>
          <w:rFonts w:ascii="仿宋_GB2312" w:eastAsia="仿宋_GB2312" w:hint="eastAsia"/>
          <w:sz w:val="30"/>
          <w:szCs w:val="30"/>
        </w:rPr>
        <w:t>我处</w:t>
      </w:r>
      <w:r w:rsidR="0005776C" w:rsidRPr="00CE6067">
        <w:rPr>
          <w:rFonts w:ascii="仿宋_GB2312" w:eastAsia="仿宋_GB2312" w:hint="eastAsia"/>
          <w:sz w:val="30"/>
          <w:szCs w:val="30"/>
        </w:rPr>
        <w:t>将维持一年时间的过渡期</w:t>
      </w:r>
      <w:r w:rsidR="002E6E60" w:rsidRPr="00CE6067">
        <w:rPr>
          <w:rFonts w:ascii="仿宋_GB2312" w:eastAsia="仿宋_GB2312" w:hint="eastAsia"/>
          <w:sz w:val="30"/>
          <w:szCs w:val="30"/>
        </w:rPr>
        <w:t>，</w:t>
      </w:r>
      <w:r w:rsidR="0005776C" w:rsidRPr="00CE6067">
        <w:rPr>
          <w:rFonts w:ascii="仿宋_GB2312" w:eastAsia="仿宋_GB2312" w:hint="eastAsia"/>
          <w:sz w:val="30"/>
          <w:szCs w:val="30"/>
        </w:rPr>
        <w:t>请</w:t>
      </w:r>
      <w:r w:rsidR="00D25917">
        <w:rPr>
          <w:rFonts w:ascii="仿宋_GB2312" w:eastAsia="仿宋_GB2312" w:hint="eastAsia"/>
          <w:sz w:val="30"/>
          <w:szCs w:val="30"/>
        </w:rPr>
        <w:t>通知学生</w:t>
      </w:r>
      <w:r w:rsidR="0005776C" w:rsidRPr="00CE6067">
        <w:rPr>
          <w:rFonts w:ascii="仿宋_GB2312" w:eastAsia="仿宋_GB2312" w:hint="eastAsia"/>
          <w:sz w:val="30"/>
          <w:szCs w:val="30"/>
        </w:rPr>
        <w:t>后续</w:t>
      </w:r>
      <w:r w:rsidR="009C7DC0" w:rsidRPr="00CE6067">
        <w:rPr>
          <w:rFonts w:ascii="仿宋_GB2312" w:eastAsia="仿宋_GB2312" w:hint="eastAsia"/>
          <w:sz w:val="30"/>
          <w:szCs w:val="30"/>
        </w:rPr>
        <w:t>逐步在系统中</w:t>
      </w:r>
      <w:r w:rsidR="00D4239C" w:rsidRPr="00CE6067">
        <w:rPr>
          <w:rFonts w:ascii="仿宋_GB2312" w:eastAsia="仿宋_GB2312" w:hint="eastAsia"/>
          <w:sz w:val="30"/>
          <w:szCs w:val="30"/>
        </w:rPr>
        <w:t>修改为</w:t>
      </w:r>
      <w:r w:rsidR="009C7DC0" w:rsidRPr="00CE6067">
        <w:rPr>
          <w:rFonts w:ascii="仿宋_GB2312" w:eastAsia="仿宋_GB2312" w:hint="eastAsia"/>
          <w:sz w:val="30"/>
          <w:szCs w:val="30"/>
        </w:rPr>
        <w:t>本人建设银行实体账户</w:t>
      </w:r>
      <w:r w:rsidR="0091715B" w:rsidRPr="00CE6067">
        <w:rPr>
          <w:rFonts w:ascii="仿宋_GB2312" w:eastAsia="仿宋_GB2312" w:hint="eastAsia"/>
          <w:sz w:val="30"/>
          <w:szCs w:val="30"/>
        </w:rPr>
        <w:t>！</w:t>
      </w:r>
    </w:p>
    <w:p w:rsidR="008F1594" w:rsidRPr="00CE6067" w:rsidRDefault="006B0760" w:rsidP="00CE6067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（三）</w:t>
      </w:r>
      <w:r w:rsidR="008F1594" w:rsidRPr="00CE6067">
        <w:rPr>
          <w:rFonts w:ascii="仿宋_GB2312" w:eastAsia="仿宋_GB2312" w:hint="eastAsia"/>
          <w:sz w:val="30"/>
          <w:szCs w:val="30"/>
        </w:rPr>
        <w:t>校内人员其他工薪收入申报：</w:t>
      </w:r>
    </w:p>
    <w:p w:rsidR="008B6D39" w:rsidRPr="00CE6067" w:rsidRDefault="00173680" w:rsidP="00CE6067">
      <w:pPr>
        <w:spacing w:line="520" w:lineRule="exact"/>
        <w:ind w:firstLineChars="196" w:firstLine="588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noProof/>
          <w:sz w:val="30"/>
          <w:szCs w:val="30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1092200</wp:posOffset>
            </wp:positionV>
            <wp:extent cx="5379720" cy="2743200"/>
            <wp:effectExtent l="1905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15B" w:rsidRPr="00CE6067">
        <w:rPr>
          <w:rFonts w:ascii="仿宋_GB2312" w:eastAsia="仿宋_GB2312" w:hint="eastAsia"/>
          <w:sz w:val="30"/>
          <w:szCs w:val="30"/>
        </w:rPr>
        <w:t>本次更新后</w:t>
      </w:r>
      <w:r w:rsidR="002A10FB" w:rsidRPr="00CE6067">
        <w:rPr>
          <w:rFonts w:ascii="仿宋_GB2312" w:eastAsia="仿宋_GB2312" w:hint="eastAsia"/>
          <w:sz w:val="30"/>
          <w:szCs w:val="30"/>
        </w:rPr>
        <w:t>，</w:t>
      </w:r>
      <w:r w:rsidR="00922B16" w:rsidRPr="00CE6067">
        <w:rPr>
          <w:rFonts w:ascii="仿宋_GB2312" w:eastAsia="仿宋_GB2312" w:hint="eastAsia"/>
          <w:sz w:val="30"/>
          <w:szCs w:val="30"/>
        </w:rPr>
        <w:t>新增加了</w:t>
      </w:r>
      <w:r w:rsidR="002A10FB" w:rsidRPr="00CE6067">
        <w:rPr>
          <w:rFonts w:ascii="仿宋_GB2312" w:eastAsia="仿宋_GB2312" w:hint="eastAsia"/>
          <w:sz w:val="30"/>
          <w:szCs w:val="30"/>
        </w:rPr>
        <w:t>“发放方案”选项</w:t>
      </w:r>
      <w:r w:rsidR="001A18FD" w:rsidRPr="00CE6067">
        <w:rPr>
          <w:rFonts w:ascii="仿宋_GB2312" w:eastAsia="仿宋_GB2312" w:hint="eastAsia"/>
          <w:sz w:val="30"/>
          <w:szCs w:val="30"/>
        </w:rPr>
        <w:t>。</w:t>
      </w:r>
      <w:r w:rsidR="00812C14" w:rsidRPr="00CE6067">
        <w:rPr>
          <w:rFonts w:ascii="仿宋_GB2312" w:eastAsia="仿宋_GB2312" w:hint="eastAsia"/>
          <w:sz w:val="30"/>
          <w:szCs w:val="30"/>
        </w:rPr>
        <w:t>该</w:t>
      </w:r>
      <w:r w:rsidR="001A18FD" w:rsidRPr="00CE6067">
        <w:rPr>
          <w:rFonts w:ascii="仿宋_GB2312" w:eastAsia="仿宋_GB2312" w:hint="eastAsia"/>
          <w:sz w:val="30"/>
          <w:szCs w:val="30"/>
        </w:rPr>
        <w:t>选项用来</w:t>
      </w:r>
      <w:r w:rsidR="00C270A6" w:rsidRPr="00CE6067">
        <w:rPr>
          <w:rFonts w:ascii="仿宋_GB2312" w:eastAsia="仿宋_GB2312" w:hint="eastAsia"/>
          <w:sz w:val="30"/>
          <w:szCs w:val="30"/>
        </w:rPr>
        <w:t>匹配工资系统中人员类型，并为后续账务规范处理奠定基础</w:t>
      </w:r>
      <w:r w:rsidR="00A3785F" w:rsidRPr="00CE6067">
        <w:rPr>
          <w:rFonts w:ascii="仿宋_GB2312" w:eastAsia="仿宋_GB2312" w:hint="eastAsia"/>
          <w:sz w:val="30"/>
          <w:szCs w:val="30"/>
        </w:rPr>
        <w:t>。</w:t>
      </w:r>
      <w:r w:rsidR="00072ABD" w:rsidRPr="00CE6067">
        <w:rPr>
          <w:rFonts w:ascii="仿宋_GB2312" w:eastAsia="仿宋_GB2312" w:hint="eastAsia"/>
          <w:sz w:val="30"/>
          <w:szCs w:val="30"/>
        </w:rPr>
        <w:t>三类不同的人员类形</w:t>
      </w:r>
      <w:r w:rsidR="003B61BA" w:rsidRPr="00CE6067">
        <w:rPr>
          <w:rFonts w:ascii="仿宋_GB2312" w:eastAsia="仿宋_GB2312" w:hint="eastAsia"/>
          <w:sz w:val="30"/>
          <w:szCs w:val="30"/>
        </w:rPr>
        <w:t>，</w:t>
      </w:r>
      <w:r w:rsidR="00072ABD" w:rsidRPr="00CE6067">
        <w:rPr>
          <w:rFonts w:ascii="仿宋_GB2312" w:eastAsia="仿宋_GB2312" w:hint="eastAsia"/>
          <w:sz w:val="30"/>
          <w:szCs w:val="30"/>
        </w:rPr>
        <w:t>请</w:t>
      </w:r>
      <w:r w:rsidR="003B61BA" w:rsidRPr="00CE6067">
        <w:rPr>
          <w:rFonts w:ascii="仿宋_GB2312" w:eastAsia="仿宋_GB2312" w:hint="eastAsia"/>
          <w:sz w:val="30"/>
          <w:szCs w:val="30"/>
        </w:rPr>
        <w:t>分开进行申报并打印。</w:t>
      </w:r>
    </w:p>
    <w:p w:rsidR="008F1594" w:rsidRPr="00CE6067" w:rsidRDefault="0099353A" w:rsidP="00CE6067">
      <w:pPr>
        <w:spacing w:line="520" w:lineRule="exact"/>
        <w:ind w:firstLineChars="196"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lastRenderedPageBreak/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723265</wp:posOffset>
            </wp:positionV>
            <wp:extent cx="5379720" cy="1725295"/>
            <wp:effectExtent l="19050" t="0" r="0" b="0"/>
            <wp:wrapTopAndBottom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EF2" w:rsidRPr="00CE6067">
        <w:rPr>
          <w:rFonts w:ascii="仿宋_GB2312" w:eastAsia="仿宋_GB2312" w:hint="eastAsia"/>
          <w:sz w:val="30"/>
          <w:szCs w:val="30"/>
        </w:rPr>
        <w:t>遇到错误提示时，请根据提示，修改所在行数据至其他人员类型表中</w:t>
      </w:r>
    </w:p>
    <w:p w:rsidR="00AB6EE7" w:rsidRPr="00CE6067" w:rsidRDefault="006B0760" w:rsidP="00CE6067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（四）</w:t>
      </w:r>
      <w:r w:rsidR="00AB6EE7" w:rsidRPr="00CE6067">
        <w:rPr>
          <w:rFonts w:ascii="仿宋_GB2312" w:eastAsia="仿宋_GB2312" w:hint="eastAsia"/>
          <w:sz w:val="30"/>
          <w:szCs w:val="30"/>
        </w:rPr>
        <w:t>校外人员劳务申报：</w:t>
      </w:r>
    </w:p>
    <w:p w:rsidR="008B6D39" w:rsidRPr="00CE6067" w:rsidRDefault="008B6D39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本次更新后有以下一些变化：</w:t>
      </w:r>
    </w:p>
    <w:p w:rsidR="00AB6EE7" w:rsidRPr="00CE6067" w:rsidRDefault="008B6D39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①</w:t>
      </w:r>
      <w:r w:rsidR="009A0BA1" w:rsidRPr="00CE6067">
        <w:rPr>
          <w:rFonts w:ascii="仿宋_GB2312" w:eastAsia="仿宋_GB2312" w:hint="eastAsia"/>
          <w:sz w:val="30"/>
          <w:szCs w:val="30"/>
        </w:rPr>
        <w:t>自动校验银行卡信息：新系统与银联系统进行了关联，</w:t>
      </w:r>
      <w:r w:rsidR="00980B39" w:rsidRPr="00CE6067">
        <w:rPr>
          <w:rFonts w:ascii="仿宋_GB2312" w:eastAsia="仿宋_GB2312" w:hint="eastAsia"/>
          <w:sz w:val="30"/>
          <w:szCs w:val="30"/>
        </w:rPr>
        <w:t>在新增采集完成</w:t>
      </w:r>
      <w:r w:rsidR="005808FD" w:rsidRPr="00CE6067">
        <w:rPr>
          <w:rFonts w:ascii="仿宋_GB2312" w:eastAsia="仿宋_GB2312" w:hint="eastAsia"/>
          <w:sz w:val="30"/>
          <w:szCs w:val="30"/>
        </w:rPr>
        <w:t>校外</w:t>
      </w:r>
      <w:r w:rsidR="009A0BA1" w:rsidRPr="00CE6067">
        <w:rPr>
          <w:rFonts w:ascii="仿宋_GB2312" w:eastAsia="仿宋_GB2312" w:hint="eastAsia"/>
          <w:sz w:val="30"/>
          <w:szCs w:val="30"/>
        </w:rPr>
        <w:t>人员的银行卡</w:t>
      </w:r>
      <w:r w:rsidR="00980B39" w:rsidRPr="00CE6067">
        <w:rPr>
          <w:rFonts w:ascii="仿宋_GB2312" w:eastAsia="仿宋_GB2312" w:hint="eastAsia"/>
          <w:sz w:val="30"/>
          <w:szCs w:val="30"/>
        </w:rPr>
        <w:t>信息后，</w:t>
      </w:r>
      <w:r w:rsidR="009A0BA1" w:rsidRPr="00CE6067">
        <w:rPr>
          <w:rFonts w:ascii="仿宋_GB2312" w:eastAsia="仿宋_GB2312" w:hint="eastAsia"/>
          <w:sz w:val="30"/>
          <w:szCs w:val="30"/>
        </w:rPr>
        <w:t>系统</w:t>
      </w:r>
      <w:r w:rsidR="00980B39" w:rsidRPr="00CE6067">
        <w:rPr>
          <w:rFonts w:ascii="仿宋_GB2312" w:eastAsia="仿宋_GB2312" w:hint="eastAsia"/>
          <w:sz w:val="30"/>
          <w:szCs w:val="30"/>
        </w:rPr>
        <w:t>会调用银联接口校验，确保录入信息中身份、姓名以及账户的一致性；若有错误提示，请再次核对后</w:t>
      </w:r>
      <w:r w:rsidR="00F31DBB" w:rsidRPr="00CE6067">
        <w:rPr>
          <w:rFonts w:ascii="仿宋_GB2312" w:eastAsia="仿宋_GB2312" w:hint="eastAsia"/>
          <w:sz w:val="30"/>
          <w:szCs w:val="30"/>
        </w:rPr>
        <w:t>更新</w:t>
      </w:r>
      <w:r w:rsidR="00980B39" w:rsidRPr="00CE6067">
        <w:rPr>
          <w:rFonts w:ascii="仿宋_GB2312" w:eastAsia="仿宋_GB2312" w:hint="eastAsia"/>
          <w:sz w:val="30"/>
          <w:szCs w:val="30"/>
        </w:rPr>
        <w:t>采集</w:t>
      </w:r>
      <w:r w:rsidR="009A0BA1" w:rsidRPr="00CE6067">
        <w:rPr>
          <w:rFonts w:ascii="仿宋_GB2312" w:eastAsia="仿宋_GB2312" w:hint="eastAsia"/>
          <w:sz w:val="30"/>
          <w:szCs w:val="30"/>
        </w:rPr>
        <w:t>。</w:t>
      </w:r>
    </w:p>
    <w:p w:rsidR="008B6D39" w:rsidRPr="00CE6067" w:rsidRDefault="008B6D39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②</w:t>
      </w:r>
      <w:r w:rsidR="00985359" w:rsidRPr="00CE6067">
        <w:rPr>
          <w:rFonts w:ascii="仿宋_GB2312" w:eastAsia="仿宋_GB2312" w:hint="eastAsia"/>
          <w:sz w:val="30"/>
          <w:szCs w:val="30"/>
        </w:rPr>
        <w:t>精简</w:t>
      </w:r>
      <w:r w:rsidR="009A0BA1" w:rsidRPr="00CE6067">
        <w:rPr>
          <w:rFonts w:ascii="仿宋_GB2312" w:eastAsia="仿宋_GB2312" w:hint="eastAsia"/>
          <w:sz w:val="30"/>
          <w:szCs w:val="30"/>
        </w:rPr>
        <w:t>大批量导入人员的模板：通过“校外人员模板下载”导出标准模板后，必填项只有模板中的红色项目以及“是否居民”、“是否跨行”栏，如果跨行，</w:t>
      </w:r>
      <w:r w:rsidR="007E2042" w:rsidRPr="00CE6067">
        <w:rPr>
          <w:rFonts w:ascii="仿宋_GB2312" w:eastAsia="仿宋_GB2312" w:hint="eastAsia"/>
          <w:sz w:val="30"/>
          <w:szCs w:val="30"/>
        </w:rPr>
        <w:t>需</w:t>
      </w:r>
      <w:r w:rsidR="009A0BA1" w:rsidRPr="00CE6067">
        <w:rPr>
          <w:rFonts w:ascii="仿宋_GB2312" w:eastAsia="仿宋_GB2312" w:hint="eastAsia"/>
          <w:sz w:val="30"/>
          <w:szCs w:val="30"/>
        </w:rPr>
        <w:t>填“开户行所属地区”和“开户行”，其他项目可不填。相比旧系统简化设计，</w:t>
      </w:r>
      <w:r w:rsidR="007E2042" w:rsidRPr="00CE6067">
        <w:rPr>
          <w:rFonts w:ascii="仿宋_GB2312" w:eastAsia="仿宋_GB2312" w:hint="eastAsia"/>
          <w:sz w:val="30"/>
          <w:szCs w:val="30"/>
        </w:rPr>
        <w:t>方便老师们批量导入校外人员</w:t>
      </w:r>
      <w:r w:rsidR="009A0BA1" w:rsidRPr="00CE6067">
        <w:rPr>
          <w:rFonts w:ascii="仿宋_GB2312" w:eastAsia="仿宋_GB2312" w:hint="eastAsia"/>
          <w:sz w:val="30"/>
          <w:szCs w:val="30"/>
        </w:rPr>
        <w:t>。</w:t>
      </w:r>
    </w:p>
    <w:p w:rsidR="00F411F5" w:rsidRPr="00CE6067" w:rsidRDefault="006B0760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二、</w:t>
      </w:r>
      <w:r w:rsidR="00EE0236" w:rsidRPr="00CE6067">
        <w:rPr>
          <w:rFonts w:ascii="仿宋_GB2312" w:eastAsia="仿宋_GB2312" w:hint="eastAsia"/>
          <w:sz w:val="30"/>
          <w:szCs w:val="30"/>
        </w:rPr>
        <w:t>其他常见</w:t>
      </w:r>
      <w:r w:rsidR="00F411F5" w:rsidRPr="00CE6067">
        <w:rPr>
          <w:rFonts w:ascii="仿宋_GB2312" w:eastAsia="仿宋_GB2312" w:hint="eastAsia"/>
          <w:sz w:val="30"/>
          <w:szCs w:val="30"/>
        </w:rPr>
        <w:t>问题</w:t>
      </w:r>
      <w:r w:rsidR="00EE0236" w:rsidRPr="00CE6067">
        <w:rPr>
          <w:rFonts w:ascii="仿宋_GB2312" w:eastAsia="仿宋_GB2312" w:hint="eastAsia"/>
          <w:sz w:val="30"/>
          <w:szCs w:val="30"/>
        </w:rPr>
        <w:t>汇总</w:t>
      </w:r>
    </w:p>
    <w:p w:rsidR="00AB6EE7" w:rsidRPr="00CE6067" w:rsidRDefault="000120E2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1.</w:t>
      </w:r>
      <w:r w:rsidR="006C2C3F" w:rsidRPr="00CE6067">
        <w:rPr>
          <w:rFonts w:ascii="仿宋_GB2312" w:eastAsia="仿宋_GB2312" w:hint="eastAsia"/>
          <w:sz w:val="30"/>
          <w:szCs w:val="30"/>
        </w:rPr>
        <w:t>提示</w:t>
      </w:r>
      <w:r w:rsidR="00F83D12" w:rsidRPr="00CE6067">
        <w:rPr>
          <w:rFonts w:ascii="仿宋_GB2312" w:eastAsia="仿宋_GB2312" w:hint="eastAsia"/>
          <w:sz w:val="30"/>
          <w:szCs w:val="30"/>
        </w:rPr>
        <w:t>学生</w:t>
      </w:r>
      <w:r w:rsidR="006C2C3F" w:rsidRPr="00CE6067">
        <w:rPr>
          <w:rFonts w:ascii="仿宋_GB2312" w:eastAsia="仿宋_GB2312" w:hint="eastAsia"/>
          <w:sz w:val="30"/>
          <w:szCs w:val="30"/>
        </w:rPr>
        <w:t>申报</w:t>
      </w:r>
      <w:r w:rsidR="00F83D12" w:rsidRPr="00CE6067">
        <w:rPr>
          <w:rFonts w:ascii="仿宋_GB2312" w:eastAsia="仿宋_GB2312" w:hint="eastAsia"/>
          <w:sz w:val="30"/>
          <w:szCs w:val="30"/>
        </w:rPr>
        <w:t>保存失败</w:t>
      </w:r>
      <w:r w:rsidR="006C2C3F" w:rsidRPr="00CE6067">
        <w:rPr>
          <w:rFonts w:ascii="仿宋_GB2312" w:eastAsia="仿宋_GB2312" w:hint="eastAsia"/>
          <w:sz w:val="30"/>
          <w:szCs w:val="30"/>
        </w:rPr>
        <w:t>和学生信息有误的情况。两种</w:t>
      </w:r>
      <w:r w:rsidR="007B1C97">
        <w:rPr>
          <w:rFonts w:ascii="仿宋_GB2312" w:eastAsia="仿宋_GB2312" w:hint="eastAsia"/>
          <w:sz w:val="30"/>
          <w:szCs w:val="30"/>
        </w:rPr>
        <w:t>情况</w:t>
      </w:r>
      <w:r w:rsidR="006C2C3F" w:rsidRPr="00CE6067">
        <w:rPr>
          <w:rFonts w:ascii="仿宋_GB2312" w:eastAsia="仿宋_GB2312" w:hint="eastAsia"/>
          <w:sz w:val="30"/>
          <w:szCs w:val="30"/>
        </w:rPr>
        <w:t>均需同学在我处</w:t>
      </w:r>
      <w:r w:rsidRPr="00CE6067">
        <w:rPr>
          <w:rFonts w:ascii="仿宋_GB2312" w:eastAsia="仿宋_GB2312" w:hint="eastAsia"/>
          <w:sz w:val="30"/>
          <w:szCs w:val="30"/>
        </w:rPr>
        <w:t>财务网上综合服务平台中填写自己的卡号，</w:t>
      </w:r>
      <w:r w:rsidR="00890AEB" w:rsidRPr="00CE6067">
        <w:rPr>
          <w:rFonts w:ascii="仿宋_GB2312" w:eastAsia="仿宋_GB2312" w:hint="eastAsia"/>
          <w:sz w:val="30"/>
          <w:szCs w:val="30"/>
        </w:rPr>
        <w:t>次日</w:t>
      </w:r>
      <w:r w:rsidR="007B1C97" w:rsidRPr="00CE6067">
        <w:rPr>
          <w:rFonts w:ascii="仿宋_GB2312" w:eastAsia="仿宋_GB2312" w:hint="eastAsia"/>
          <w:sz w:val="30"/>
          <w:szCs w:val="30"/>
        </w:rPr>
        <w:t>后</w:t>
      </w:r>
      <w:r w:rsidR="007B1C97">
        <w:rPr>
          <w:rFonts w:ascii="仿宋_GB2312" w:eastAsia="仿宋_GB2312" w:hint="eastAsia"/>
          <w:sz w:val="30"/>
          <w:szCs w:val="30"/>
        </w:rPr>
        <w:t>方</w:t>
      </w:r>
      <w:r w:rsidR="00890AEB" w:rsidRPr="00CE6067">
        <w:rPr>
          <w:rFonts w:ascii="仿宋_GB2312" w:eastAsia="仿宋_GB2312" w:hint="eastAsia"/>
          <w:sz w:val="30"/>
          <w:szCs w:val="30"/>
        </w:rPr>
        <w:t>可</w:t>
      </w:r>
      <w:r w:rsidR="00F83D12" w:rsidRPr="00CE6067">
        <w:rPr>
          <w:rFonts w:ascii="仿宋_GB2312" w:eastAsia="仿宋_GB2312" w:hint="eastAsia"/>
          <w:sz w:val="30"/>
          <w:szCs w:val="30"/>
        </w:rPr>
        <w:t>申报。</w:t>
      </w:r>
    </w:p>
    <w:p w:rsidR="00F83D12" w:rsidRPr="00CE6067" w:rsidRDefault="00890AEB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2.</w:t>
      </w:r>
      <w:r w:rsidR="00F83D12" w:rsidRPr="00CE6067">
        <w:rPr>
          <w:rFonts w:ascii="仿宋_GB2312" w:eastAsia="仿宋_GB2312" w:hint="eastAsia"/>
          <w:sz w:val="30"/>
          <w:szCs w:val="30"/>
        </w:rPr>
        <w:t>保存失败</w:t>
      </w:r>
      <w:r w:rsidR="00E13FD2" w:rsidRPr="00CE6067">
        <w:rPr>
          <w:rFonts w:ascii="仿宋_GB2312" w:eastAsia="仿宋_GB2312" w:hint="eastAsia"/>
          <w:sz w:val="30"/>
          <w:szCs w:val="30"/>
        </w:rPr>
        <w:t>/提交失败</w:t>
      </w:r>
      <w:r w:rsidR="00F83D12" w:rsidRPr="00CE6067">
        <w:rPr>
          <w:rFonts w:ascii="仿宋_GB2312" w:eastAsia="仿宋_GB2312" w:hint="eastAsia"/>
          <w:sz w:val="30"/>
          <w:szCs w:val="30"/>
        </w:rPr>
        <w:t>：</w:t>
      </w:r>
      <w:r w:rsidR="009B2D01" w:rsidRPr="00CE6067">
        <w:rPr>
          <w:rFonts w:ascii="仿宋_GB2312" w:eastAsia="仿宋_GB2312" w:hint="eastAsia"/>
          <w:sz w:val="30"/>
          <w:szCs w:val="30"/>
        </w:rPr>
        <w:t>这是因“备注”</w:t>
      </w:r>
      <w:r w:rsidR="00F83D12" w:rsidRPr="00CE6067">
        <w:rPr>
          <w:rFonts w:ascii="仿宋_GB2312" w:eastAsia="仿宋_GB2312" w:hint="eastAsia"/>
          <w:sz w:val="30"/>
          <w:szCs w:val="30"/>
        </w:rPr>
        <w:t>栏，超过字段限制，</w:t>
      </w:r>
      <w:r w:rsidR="009B2D01" w:rsidRPr="00CE6067">
        <w:rPr>
          <w:rFonts w:ascii="仿宋_GB2312" w:eastAsia="仿宋_GB2312" w:hint="eastAsia"/>
          <w:sz w:val="30"/>
          <w:szCs w:val="30"/>
        </w:rPr>
        <w:t>请精简关键信息，减少备注字数，即可保存成功。</w:t>
      </w:r>
    </w:p>
    <w:p w:rsidR="007E27E9" w:rsidRDefault="00072761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CE6067">
        <w:rPr>
          <w:rFonts w:ascii="仿宋_GB2312" w:eastAsia="仿宋_GB2312" w:hint="eastAsia"/>
          <w:sz w:val="30"/>
          <w:szCs w:val="30"/>
        </w:rPr>
        <w:t>3</w:t>
      </w:r>
      <w:r w:rsidR="00AB6EE7" w:rsidRPr="00CE6067">
        <w:rPr>
          <w:rFonts w:ascii="仿宋_GB2312" w:eastAsia="仿宋_GB2312" w:hint="eastAsia"/>
          <w:sz w:val="30"/>
          <w:szCs w:val="30"/>
        </w:rPr>
        <w:t>.教工信息有</w:t>
      </w:r>
      <w:r w:rsidR="00BA5219" w:rsidRPr="00CE6067">
        <w:rPr>
          <w:rFonts w:ascii="仿宋_GB2312" w:eastAsia="仿宋_GB2312" w:hint="eastAsia"/>
          <w:sz w:val="30"/>
          <w:szCs w:val="30"/>
        </w:rPr>
        <w:t>误：如有申报</w:t>
      </w:r>
      <w:r w:rsidR="00ED3301" w:rsidRPr="00CE6067">
        <w:rPr>
          <w:rFonts w:ascii="仿宋_GB2312" w:eastAsia="仿宋_GB2312" w:hint="eastAsia"/>
          <w:sz w:val="30"/>
          <w:szCs w:val="30"/>
        </w:rPr>
        <w:t>人员为附属医院</w:t>
      </w:r>
      <w:r w:rsidR="00AB6EE7" w:rsidRPr="00CE6067">
        <w:rPr>
          <w:rFonts w:ascii="仿宋_GB2312" w:eastAsia="仿宋_GB2312" w:hint="eastAsia"/>
          <w:sz w:val="30"/>
          <w:szCs w:val="30"/>
        </w:rPr>
        <w:t>职工，</w:t>
      </w:r>
      <w:r w:rsidR="00ED3301" w:rsidRPr="00CE6067">
        <w:rPr>
          <w:rFonts w:ascii="仿宋_GB2312" w:eastAsia="仿宋_GB2312" w:hint="eastAsia"/>
          <w:sz w:val="30"/>
          <w:szCs w:val="30"/>
        </w:rPr>
        <w:t>此类人员只能通过校外劳务人员发放费用，不可</w:t>
      </w:r>
      <w:r w:rsidR="00AB6EE7" w:rsidRPr="00CE6067">
        <w:rPr>
          <w:rFonts w:ascii="仿宋_GB2312" w:eastAsia="仿宋_GB2312" w:hint="eastAsia"/>
          <w:sz w:val="30"/>
          <w:szCs w:val="30"/>
        </w:rPr>
        <w:t>通过校内工薪发放。</w:t>
      </w:r>
    </w:p>
    <w:p w:rsidR="00412985" w:rsidRDefault="00412985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412985" w:rsidRDefault="00412985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412985" w:rsidRDefault="00412985" w:rsidP="00CE6067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412985" w:rsidRDefault="00412985" w:rsidP="00412985">
      <w:pPr>
        <w:spacing w:line="520" w:lineRule="exact"/>
        <w:ind w:right="450"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计划财务处</w:t>
      </w:r>
    </w:p>
    <w:p w:rsidR="00412985" w:rsidRPr="00CE6067" w:rsidRDefault="00412985" w:rsidP="00412985">
      <w:pPr>
        <w:spacing w:line="52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2022年3月21日</w:t>
      </w:r>
    </w:p>
    <w:sectPr w:rsidR="00412985" w:rsidRPr="00CE6067" w:rsidSect="00343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7F6" w:rsidRDefault="002727F6" w:rsidP="00D5279A">
      <w:r>
        <w:separator/>
      </w:r>
    </w:p>
  </w:endnote>
  <w:endnote w:type="continuationSeparator" w:id="1">
    <w:p w:rsidR="002727F6" w:rsidRDefault="002727F6" w:rsidP="00D52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7F6" w:rsidRDefault="002727F6" w:rsidP="00D5279A">
      <w:r>
        <w:separator/>
      </w:r>
    </w:p>
  </w:footnote>
  <w:footnote w:type="continuationSeparator" w:id="1">
    <w:p w:rsidR="002727F6" w:rsidRDefault="002727F6" w:rsidP="00D527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0E2"/>
    <w:rsid w:val="000120E2"/>
    <w:rsid w:val="0001713A"/>
    <w:rsid w:val="00026EF9"/>
    <w:rsid w:val="00045F65"/>
    <w:rsid w:val="00050489"/>
    <w:rsid w:val="000564FA"/>
    <w:rsid w:val="0005776C"/>
    <w:rsid w:val="00072761"/>
    <w:rsid w:val="00072ABD"/>
    <w:rsid w:val="000B62BF"/>
    <w:rsid w:val="000E44A2"/>
    <w:rsid w:val="00116EE2"/>
    <w:rsid w:val="00173680"/>
    <w:rsid w:val="00173B2E"/>
    <w:rsid w:val="00186663"/>
    <w:rsid w:val="00197485"/>
    <w:rsid w:val="001A18FD"/>
    <w:rsid w:val="001C2781"/>
    <w:rsid w:val="002052A2"/>
    <w:rsid w:val="002340F9"/>
    <w:rsid w:val="002727F6"/>
    <w:rsid w:val="0028270B"/>
    <w:rsid w:val="002A10FB"/>
    <w:rsid w:val="002A515C"/>
    <w:rsid w:val="002A57B6"/>
    <w:rsid w:val="002C1C4E"/>
    <w:rsid w:val="002E6E60"/>
    <w:rsid w:val="003118B1"/>
    <w:rsid w:val="00324FC2"/>
    <w:rsid w:val="003426B3"/>
    <w:rsid w:val="00343792"/>
    <w:rsid w:val="0034788F"/>
    <w:rsid w:val="00351840"/>
    <w:rsid w:val="00375CDA"/>
    <w:rsid w:val="00391B0C"/>
    <w:rsid w:val="003A5C9D"/>
    <w:rsid w:val="003B61BA"/>
    <w:rsid w:val="003E5175"/>
    <w:rsid w:val="00403EF2"/>
    <w:rsid w:val="00412985"/>
    <w:rsid w:val="0045510D"/>
    <w:rsid w:val="0046056E"/>
    <w:rsid w:val="004C0CBA"/>
    <w:rsid w:val="004F20FD"/>
    <w:rsid w:val="00504585"/>
    <w:rsid w:val="00533AD5"/>
    <w:rsid w:val="005354F9"/>
    <w:rsid w:val="0054628A"/>
    <w:rsid w:val="005646D2"/>
    <w:rsid w:val="00565652"/>
    <w:rsid w:val="005808FD"/>
    <w:rsid w:val="005B060B"/>
    <w:rsid w:val="005E0B24"/>
    <w:rsid w:val="0062466E"/>
    <w:rsid w:val="00643655"/>
    <w:rsid w:val="006461B1"/>
    <w:rsid w:val="00671B20"/>
    <w:rsid w:val="00697ABB"/>
    <w:rsid w:val="006A168D"/>
    <w:rsid w:val="006B0760"/>
    <w:rsid w:val="006C2C3F"/>
    <w:rsid w:val="006C3419"/>
    <w:rsid w:val="006C34D0"/>
    <w:rsid w:val="006D00E1"/>
    <w:rsid w:val="006D2221"/>
    <w:rsid w:val="006F7C1B"/>
    <w:rsid w:val="00707BC9"/>
    <w:rsid w:val="0071293C"/>
    <w:rsid w:val="00723039"/>
    <w:rsid w:val="00755E55"/>
    <w:rsid w:val="00756D8A"/>
    <w:rsid w:val="007730A4"/>
    <w:rsid w:val="0078523B"/>
    <w:rsid w:val="0079435B"/>
    <w:rsid w:val="007A031E"/>
    <w:rsid w:val="007B1C97"/>
    <w:rsid w:val="007B3500"/>
    <w:rsid w:val="007C049F"/>
    <w:rsid w:val="007D1037"/>
    <w:rsid w:val="007E2042"/>
    <w:rsid w:val="007E27E9"/>
    <w:rsid w:val="008030AF"/>
    <w:rsid w:val="00806FA6"/>
    <w:rsid w:val="00812C14"/>
    <w:rsid w:val="008350FE"/>
    <w:rsid w:val="00837771"/>
    <w:rsid w:val="00890AEB"/>
    <w:rsid w:val="008B6D39"/>
    <w:rsid w:val="008B7E03"/>
    <w:rsid w:val="008F1594"/>
    <w:rsid w:val="00912E7E"/>
    <w:rsid w:val="00912FD3"/>
    <w:rsid w:val="0091715B"/>
    <w:rsid w:val="00922B16"/>
    <w:rsid w:val="009501CC"/>
    <w:rsid w:val="009702AB"/>
    <w:rsid w:val="009711EC"/>
    <w:rsid w:val="00972AB0"/>
    <w:rsid w:val="0097678F"/>
    <w:rsid w:val="00980B39"/>
    <w:rsid w:val="00985359"/>
    <w:rsid w:val="00987A87"/>
    <w:rsid w:val="0099353A"/>
    <w:rsid w:val="00996582"/>
    <w:rsid w:val="009A0BA1"/>
    <w:rsid w:val="009B2D01"/>
    <w:rsid w:val="009C0B67"/>
    <w:rsid w:val="009C7DC0"/>
    <w:rsid w:val="009D31B5"/>
    <w:rsid w:val="00A11D1E"/>
    <w:rsid w:val="00A25D21"/>
    <w:rsid w:val="00A33830"/>
    <w:rsid w:val="00A3785F"/>
    <w:rsid w:val="00A4581D"/>
    <w:rsid w:val="00A56EC2"/>
    <w:rsid w:val="00A77C1A"/>
    <w:rsid w:val="00AB3803"/>
    <w:rsid w:val="00AB6EE7"/>
    <w:rsid w:val="00AD6736"/>
    <w:rsid w:val="00B37823"/>
    <w:rsid w:val="00B42C77"/>
    <w:rsid w:val="00B43293"/>
    <w:rsid w:val="00B442F1"/>
    <w:rsid w:val="00B518EE"/>
    <w:rsid w:val="00B80138"/>
    <w:rsid w:val="00B94833"/>
    <w:rsid w:val="00BA5219"/>
    <w:rsid w:val="00BC3D0E"/>
    <w:rsid w:val="00BC4ADC"/>
    <w:rsid w:val="00BF374A"/>
    <w:rsid w:val="00BF7DAE"/>
    <w:rsid w:val="00C021BE"/>
    <w:rsid w:val="00C1235B"/>
    <w:rsid w:val="00C128D2"/>
    <w:rsid w:val="00C270A6"/>
    <w:rsid w:val="00C358C4"/>
    <w:rsid w:val="00C60C52"/>
    <w:rsid w:val="00C65F3D"/>
    <w:rsid w:val="00C82448"/>
    <w:rsid w:val="00CE6067"/>
    <w:rsid w:val="00D24333"/>
    <w:rsid w:val="00D25917"/>
    <w:rsid w:val="00D301C4"/>
    <w:rsid w:val="00D4239C"/>
    <w:rsid w:val="00D5279A"/>
    <w:rsid w:val="00D53147"/>
    <w:rsid w:val="00D61F59"/>
    <w:rsid w:val="00D674EF"/>
    <w:rsid w:val="00E01C8B"/>
    <w:rsid w:val="00E13FD2"/>
    <w:rsid w:val="00E2228A"/>
    <w:rsid w:val="00E36602"/>
    <w:rsid w:val="00EC71B1"/>
    <w:rsid w:val="00ED3301"/>
    <w:rsid w:val="00ED6E87"/>
    <w:rsid w:val="00EE0236"/>
    <w:rsid w:val="00F01B21"/>
    <w:rsid w:val="00F27D11"/>
    <w:rsid w:val="00F31DBB"/>
    <w:rsid w:val="00F411F5"/>
    <w:rsid w:val="00F53327"/>
    <w:rsid w:val="00F537E3"/>
    <w:rsid w:val="00F5426A"/>
    <w:rsid w:val="00F83D12"/>
    <w:rsid w:val="00FA4096"/>
    <w:rsid w:val="00FC0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0E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52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27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2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279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A18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18F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2466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2466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2466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2466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246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5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王韬</cp:lastModifiedBy>
  <cp:revision>175</cp:revision>
  <cp:lastPrinted>2022-03-17T01:41:00Z</cp:lastPrinted>
  <dcterms:created xsi:type="dcterms:W3CDTF">2022-03-08T00:49:00Z</dcterms:created>
  <dcterms:modified xsi:type="dcterms:W3CDTF">2022-03-28T08:00:00Z</dcterms:modified>
</cp:coreProperties>
</file>