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附件7</w:t>
      </w:r>
    </w:p>
    <w:p>
      <w:pPr>
        <w:pStyle w:val="4"/>
        <w:spacing w:before="240" w:line="360" w:lineRule="auto"/>
        <w:ind w:left="148"/>
        <w:rPr>
          <w:rFonts w:hint="default" w:ascii="宋体" w:hAnsi="宋体" w:eastAsia="宋体" w:cs="Times New Roman"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36"/>
          <w:szCs w:val="36"/>
          <w:lang w:val="en-US" w:eastAsia="zh-CN" w:bidi="ar-SA"/>
        </w:rPr>
        <w:t>教学设计评分细则</w:t>
      </w:r>
    </w:p>
    <w:tbl>
      <w:tblPr>
        <w:tblStyle w:val="2"/>
        <w:tblW w:w="0" w:type="auto"/>
        <w:tblInd w:w="-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6184"/>
        <w:gridCol w:w="8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10" w:type="dxa"/>
            <w:noWrap w:val="0"/>
            <w:vAlign w:val="top"/>
          </w:tcPr>
          <w:p>
            <w:pPr>
              <w:pStyle w:val="4"/>
              <w:spacing w:before="7"/>
              <w:jc w:val="left"/>
              <w:rPr>
                <w:sz w:val="21"/>
              </w:rPr>
            </w:pPr>
          </w:p>
          <w:p>
            <w:pPr>
              <w:pStyle w:val="4"/>
              <w:ind w:left="431"/>
              <w:jc w:val="left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项目</w:t>
            </w:r>
          </w:p>
        </w:tc>
        <w:tc>
          <w:tcPr>
            <w:tcW w:w="6184" w:type="dxa"/>
            <w:noWrap w:val="0"/>
            <w:vAlign w:val="top"/>
          </w:tcPr>
          <w:p>
            <w:pPr>
              <w:pStyle w:val="4"/>
              <w:spacing w:before="7"/>
              <w:jc w:val="left"/>
              <w:rPr>
                <w:sz w:val="21"/>
              </w:rPr>
            </w:pPr>
          </w:p>
          <w:p>
            <w:pPr>
              <w:pStyle w:val="4"/>
              <w:ind w:left="2259" w:right="2239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评测要求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pStyle w:val="4"/>
              <w:spacing w:before="7"/>
              <w:jc w:val="left"/>
              <w:rPr>
                <w:sz w:val="21"/>
              </w:rPr>
            </w:pPr>
          </w:p>
          <w:p>
            <w:pPr>
              <w:pStyle w:val="4"/>
              <w:ind w:left="152" w:right="125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10" w:type="dxa"/>
            <w:vMerge w:val="restart"/>
            <w:noWrap w:val="0"/>
            <w:vAlign w:val="top"/>
          </w:tcPr>
          <w:p>
            <w:pPr>
              <w:pStyle w:val="4"/>
              <w:jc w:val="left"/>
              <w:rPr>
                <w:sz w:val="28"/>
              </w:rPr>
            </w:pPr>
          </w:p>
          <w:p>
            <w:pPr>
              <w:pStyle w:val="4"/>
              <w:jc w:val="left"/>
              <w:rPr>
                <w:sz w:val="28"/>
              </w:rPr>
            </w:pPr>
          </w:p>
          <w:p>
            <w:pPr>
              <w:pStyle w:val="4"/>
              <w:jc w:val="left"/>
              <w:rPr>
                <w:sz w:val="28"/>
              </w:rPr>
            </w:pPr>
          </w:p>
          <w:p>
            <w:pPr>
              <w:pStyle w:val="4"/>
              <w:spacing w:before="11"/>
              <w:jc w:val="left"/>
              <w:rPr>
                <w:sz w:val="36"/>
              </w:rPr>
            </w:pPr>
          </w:p>
          <w:p>
            <w:pPr>
              <w:pStyle w:val="4"/>
              <w:spacing w:line="321" w:lineRule="auto"/>
              <w:ind w:left="431" w:right="400" w:firstLine="4"/>
              <w:jc w:val="both"/>
              <w:rPr>
                <w:sz w:val="28"/>
              </w:rPr>
            </w:pPr>
            <w:r>
              <w:rPr>
                <w:sz w:val="28"/>
              </w:rPr>
              <w:t>教学设计方案</w:t>
            </w:r>
          </w:p>
        </w:tc>
        <w:tc>
          <w:tcPr>
            <w:tcW w:w="6184" w:type="dxa"/>
            <w:noWrap w:val="0"/>
            <w:vAlign w:val="top"/>
          </w:tcPr>
          <w:p>
            <w:pPr>
              <w:pStyle w:val="4"/>
              <w:spacing w:before="156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紧密围绕立德树人根本任务。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pStyle w:val="4"/>
              <w:spacing w:before="156"/>
              <w:ind w:left="25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w w:val="101"/>
                <w:sz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84" w:type="dxa"/>
            <w:noWrap w:val="0"/>
            <w:vAlign w:val="top"/>
          </w:tcPr>
          <w:p>
            <w:pPr>
              <w:pStyle w:val="4"/>
              <w:spacing w:before="156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符合教学大纲，内容充实，反映学科前沿。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pStyle w:val="4"/>
              <w:spacing w:before="156"/>
              <w:ind w:left="25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w w:val="101"/>
                <w:sz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84" w:type="dxa"/>
            <w:noWrap w:val="0"/>
            <w:vAlign w:val="top"/>
          </w:tcPr>
          <w:p>
            <w:pPr>
              <w:pStyle w:val="4"/>
              <w:spacing w:before="156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教学目标明确、思路清晰。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4"/>
              <w:spacing w:before="156"/>
              <w:ind w:left="25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w w:val="101"/>
                <w:sz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84" w:type="dxa"/>
            <w:noWrap w:val="0"/>
            <w:vAlign w:val="top"/>
          </w:tcPr>
          <w:p>
            <w:pPr>
              <w:pStyle w:val="4"/>
              <w:spacing w:before="156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准确把握课程的重点和难点，针对性强。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4"/>
              <w:spacing w:before="156"/>
              <w:ind w:left="25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w w:val="101"/>
                <w:sz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84" w:type="dxa"/>
            <w:noWrap w:val="0"/>
            <w:vAlign w:val="top"/>
          </w:tcPr>
          <w:p>
            <w:pPr>
              <w:pStyle w:val="4"/>
              <w:spacing w:before="59" w:line="480" w:lineRule="atLeast"/>
              <w:ind w:left="110" w:right="500"/>
              <w:jc w:val="left"/>
              <w:rPr>
                <w:sz w:val="28"/>
              </w:rPr>
            </w:pPr>
            <w:r>
              <w:rPr>
                <w:sz w:val="28"/>
              </w:rPr>
              <w:t>教学进程组织合理，方法手段运用恰当有效。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4"/>
              <w:ind w:left="25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w w:val="101"/>
                <w:sz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84" w:type="dxa"/>
            <w:noWrap w:val="0"/>
            <w:vAlign w:val="top"/>
          </w:tcPr>
          <w:p>
            <w:pPr>
              <w:pStyle w:val="4"/>
              <w:spacing w:before="204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文字表达准确、简洁，阐述清楚。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4"/>
              <w:spacing w:before="204"/>
              <w:ind w:left="25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w w:val="101"/>
                <w:sz w:val="28"/>
                <w:lang w:val="en-US" w:eastAsia="zh-CN"/>
              </w:rPr>
              <w:t>10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77EA9"/>
    <w:rsid w:val="7237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2022-04-22T04:45:00Z</dcterms:created>
  <dc:creator>背心裙</dc:creator>
  <cp:lastModifiedBy>背心裙</cp:lastModifiedBy>
  <dcterms:modified xsi:type="dcterms:W3CDTF">2022-04-22T04:45:30Z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C0E97D324448442D9E5CB2D37EEE07CB</vt:lpwstr>
  </property>
  <property fmtid="{D5CDD505-2E9C-101B-9397-08002B2CF9AE}" pid="4" name="commondata">
    <vt:lpwstr>eyJoZGlkIjoiYWI2N2VmNTQ5ZDExOWM4ZmI4YTY0NjFiMDFlMTEyOTMifQ==</vt:lpwstr>
  </property>
</Properties>
</file>