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07" w:lineRule="auto"/>
        <w:ind w:firstLine="1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9"/>
          <w:sz w:val="32"/>
          <w:szCs w:val="32"/>
        </w:rPr>
        <w:t>附件</w:t>
      </w:r>
      <w:r>
        <w:rPr>
          <w:rFonts w:ascii="黑体" w:hAnsi="黑体" w:eastAsia="黑体" w:cs="黑体"/>
          <w:spacing w:val="-69"/>
          <w:sz w:val="32"/>
          <w:szCs w:val="32"/>
        </w:rPr>
        <w:t xml:space="preserve"> </w:t>
      </w:r>
      <w:bookmarkStart w:id="0" w:name="_GoBack"/>
      <w:bookmarkEnd w:id="0"/>
    </w:p>
    <w:p>
      <w:pPr>
        <w:spacing w:before="191" w:line="180" w:lineRule="auto"/>
        <w:ind w:firstLine="1710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Microsoft JhengHei" w:hAnsi="Microsoft JhengHei" w:eastAsia="Microsoft JhengHei" w:cs="Microsoft JhengHei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川北医学院校长办公会议题申报表</w:t>
      </w:r>
    </w:p>
    <w:p>
      <w:pPr>
        <w:spacing w:before="268" w:line="185" w:lineRule="auto"/>
        <w:ind w:firstLine="2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责任部门（签章</w:t>
      </w:r>
      <w:r>
        <w:rPr>
          <w:rFonts w:ascii="宋体" w:hAnsi="宋体" w:eastAsia="宋体" w:cs="宋体"/>
          <w:spacing w:val="-76"/>
          <w:w w:val="70"/>
          <w:sz w:val="24"/>
          <w:szCs w:val="24"/>
        </w:rPr>
        <w:t>）：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年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"/>
          <w:sz w:val="24"/>
          <w:szCs w:val="24"/>
        </w:rPr>
        <w:t>月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"/>
          <w:sz w:val="24"/>
          <w:szCs w:val="24"/>
        </w:rPr>
        <w:t>日</w:t>
      </w:r>
    </w:p>
    <w:p>
      <w:pPr>
        <w:spacing w:line="35" w:lineRule="exact"/>
      </w:pPr>
    </w:p>
    <w:tbl>
      <w:tblPr>
        <w:tblStyle w:val="4"/>
        <w:tblW w:w="8526" w:type="dxa"/>
        <w:tblInd w:w="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3066"/>
        <w:gridCol w:w="37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9" w:hRule="atLeast"/>
        </w:trPr>
        <w:tc>
          <w:tcPr>
            <w:tcW w:w="173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提出人</w:t>
            </w:r>
          </w:p>
        </w:tc>
        <w:tc>
          <w:tcPr>
            <w:tcW w:w="306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73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议题名称</w:t>
            </w:r>
          </w:p>
        </w:tc>
        <w:tc>
          <w:tcPr>
            <w:tcW w:w="306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0" w:hRule="atLeast"/>
        </w:trPr>
        <w:tc>
          <w:tcPr>
            <w:tcW w:w="173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273" w:right="264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提请会议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议决的事项</w:t>
            </w:r>
          </w:p>
        </w:tc>
        <w:tc>
          <w:tcPr>
            <w:tcW w:w="306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73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firstLine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汇报部门</w:t>
            </w:r>
          </w:p>
          <w:p>
            <w:pPr>
              <w:spacing w:line="204" w:lineRule="auto"/>
              <w:ind w:firstLine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（人员）</w:t>
            </w:r>
          </w:p>
        </w:tc>
        <w:tc>
          <w:tcPr>
            <w:tcW w:w="306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64" w:hRule="atLeast"/>
        </w:trPr>
        <w:tc>
          <w:tcPr>
            <w:tcW w:w="173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建议列席部门</w:t>
            </w:r>
          </w:p>
          <w:p>
            <w:pPr>
              <w:spacing w:before="71" w:line="185" w:lineRule="auto"/>
              <w:ind w:firstLine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（人员）</w:t>
            </w:r>
          </w:p>
        </w:tc>
        <w:tc>
          <w:tcPr>
            <w:tcW w:w="306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00" w:hRule="atLeast"/>
        </w:trPr>
        <w:tc>
          <w:tcPr>
            <w:tcW w:w="173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校长审批</w:t>
            </w:r>
          </w:p>
        </w:tc>
        <w:tc>
          <w:tcPr>
            <w:tcW w:w="3066" w:type="dxa"/>
            <w:tcBorders>
              <w:righ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签字：</w:t>
            </w:r>
          </w:p>
        </w:tc>
        <w:tc>
          <w:tcPr>
            <w:tcW w:w="3729" w:type="dxa"/>
            <w:tcBorders>
              <w:lef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line="254" w:lineRule="auto"/>
        <w:rPr>
          <w:rFonts w:ascii="Arial"/>
          <w:sz w:val="21"/>
        </w:rPr>
      </w:pPr>
    </w:p>
    <w:p>
      <w:pPr>
        <w:spacing w:before="78" w:line="187" w:lineRule="auto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说明</w:t>
      </w:r>
      <w:r>
        <w:rPr>
          <w:rFonts w:ascii="宋体" w:hAnsi="宋体" w:eastAsia="宋体" w:cs="宋体"/>
          <w:spacing w:val="-1"/>
          <w:sz w:val="24"/>
          <w:szCs w:val="24"/>
        </w:rPr>
        <w:t>：1.一张表填写一个议题；</w:t>
      </w:r>
    </w:p>
    <w:p>
      <w:pPr>
        <w:spacing w:before="57" w:line="185" w:lineRule="auto"/>
        <w:ind w:firstLine="7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2.本表连同议题书面材料，每周四前报送行政办公室秘书信息科。</w:t>
      </w:r>
    </w:p>
    <w:p/>
    <w:sectPr>
      <w:headerReference r:id="rId5" w:type="default"/>
      <w:footerReference r:id="rId6" w:type="default"/>
      <w:pgSz w:w="11906" w:h="16839"/>
      <w:pgMar w:top="400" w:right="1473" w:bottom="1132" w:left="1602" w:header="0" w:footer="9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837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position w:val="-4"/>
        <w:sz w:val="28"/>
        <w:szCs w:val="28"/>
      </w:rPr>
      <w:t>-23-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16ECF"/>
    <w:rsid w:val="5D616ECF"/>
    <w:rsid w:val="60464640"/>
    <w:rsid w:val="642B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2022-01-08T09:40:00Z</dcterms:created>
  <dc:creator>Hday1418696346</dc:creator>
  <cp:lastModifiedBy>Hday1418696346</cp:lastModifiedBy>
  <dcterms:modified xsi:type="dcterms:W3CDTF">2022-01-08T09:42:00Z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12147B56EF7F4BE590266C54BE844AB6</vt:lpwstr>
  </property>
</Properties>
</file>