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D6" w:rsidRPr="00477A61" w:rsidRDefault="00FD3FD6" w:rsidP="00477A61">
      <w:pPr>
        <w:widowControl/>
        <w:spacing w:before="100" w:beforeAutospacing="1" w:after="100" w:afterAutospacing="1" w:line="432" w:lineRule="atLeast"/>
        <w:jc w:val="center"/>
        <w:rPr>
          <w:rFonts w:ascii="仿宋_GB2312" w:eastAsia="仿宋_GB2312" w:hAnsi="Arial" w:cs="Arial"/>
          <w:b/>
          <w:color w:val="000000"/>
          <w:kern w:val="0"/>
          <w:sz w:val="36"/>
          <w:szCs w:val="36"/>
        </w:rPr>
      </w:pPr>
      <w:r w:rsidRPr="00477A61">
        <w:rPr>
          <w:rFonts w:ascii="仿宋_GB2312" w:eastAsia="仿宋_GB2312" w:hAnsi="Arial" w:cs="Arial" w:hint="eastAsia"/>
          <w:b/>
          <w:color w:val="000000"/>
          <w:kern w:val="0"/>
          <w:sz w:val="36"/>
          <w:szCs w:val="36"/>
        </w:rPr>
        <w:t>四川电力医院</w:t>
      </w:r>
      <w:r w:rsidRPr="00477A61">
        <w:rPr>
          <w:rFonts w:ascii="仿宋_GB2312" w:eastAsia="仿宋_GB2312" w:hAnsi="Arial" w:cs="Arial"/>
          <w:b/>
          <w:color w:val="000000"/>
          <w:kern w:val="0"/>
          <w:sz w:val="36"/>
          <w:szCs w:val="36"/>
        </w:rPr>
        <w:t>2015</w:t>
      </w:r>
      <w:r>
        <w:rPr>
          <w:rFonts w:ascii="仿宋_GB2312" w:eastAsia="仿宋_GB2312" w:hAnsi="Arial" w:cs="Arial" w:hint="eastAsia"/>
          <w:b/>
          <w:color w:val="000000"/>
          <w:kern w:val="0"/>
          <w:sz w:val="36"/>
          <w:szCs w:val="36"/>
        </w:rPr>
        <w:t>年招聘</w:t>
      </w:r>
      <w:r w:rsidRPr="00477A61">
        <w:rPr>
          <w:rFonts w:ascii="仿宋_GB2312" w:eastAsia="仿宋_GB2312" w:hAnsi="Arial" w:cs="Arial" w:hint="eastAsia"/>
          <w:b/>
          <w:color w:val="000000"/>
          <w:kern w:val="0"/>
          <w:sz w:val="36"/>
          <w:szCs w:val="36"/>
        </w:rPr>
        <w:t>简章</w:t>
      </w:r>
    </w:p>
    <w:p w:rsidR="00FD3FD6" w:rsidRDefault="00FD3FD6" w:rsidP="0061772E">
      <w:pPr>
        <w:widowControl/>
        <w:spacing w:before="100" w:beforeAutospacing="1" w:after="100" w:afterAutospacing="1" w:line="432" w:lineRule="atLeast"/>
        <w:ind w:firstLineChars="200" w:firstLine="31680"/>
        <w:jc w:val="left"/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</w:pPr>
      <w:r w:rsidRPr="00D70BE8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医院简介</w:t>
      </w:r>
    </w:p>
    <w:p w:rsidR="00FD3FD6" w:rsidRPr="007435EF" w:rsidRDefault="00FD3FD6" w:rsidP="0061772E">
      <w:pPr>
        <w:widowControl/>
        <w:spacing w:before="100" w:beforeAutospacing="1" w:after="100" w:afterAutospacing="1" w:line="432" w:lineRule="atLeast"/>
        <w:ind w:firstLineChars="200" w:firstLine="31680"/>
        <w:jc w:val="left"/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</w:pP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四川电力医院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位于</w:t>
      </w:r>
      <w:r w:rsidRPr="00274F23">
        <w:rPr>
          <w:rFonts w:ascii="仿宋_GB2312" w:eastAsia="仿宋_GB2312" w:hAnsi="Arial" w:cs="Arial" w:hint="eastAsia"/>
          <w:kern w:val="0"/>
          <w:sz w:val="32"/>
          <w:szCs w:val="32"/>
        </w:rPr>
        <w:t>成都市市中心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成立于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1985 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年，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是国网四川省电力公司直属单位，为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四川省、成都市基本医疗保险定点医院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，非营利性机构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，是一所集基础医疗、健康管理、应急医疗保障、高原病防治、职业卫生管理、电力社区</w:t>
      </w:r>
      <w:r w:rsidRPr="00973F0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服务为一体的综合性医院。四川电力医院现有员工</w:t>
      </w:r>
      <w:r w:rsidRPr="00973F0B">
        <w:rPr>
          <w:rFonts w:ascii="仿宋_GB2312" w:eastAsia="仿宋_GB2312" w:hAnsi="Arial" w:cs="Arial"/>
          <w:color w:val="000000"/>
          <w:kern w:val="0"/>
          <w:sz w:val="32"/>
          <w:szCs w:val="32"/>
        </w:rPr>
        <w:t>196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名</w:t>
      </w:r>
      <w:r w:rsidRPr="00973F0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，中高级职称占比</w:t>
      </w:r>
      <w:r w:rsidRPr="00973F0B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37.24% </w:t>
      </w:r>
      <w:r w:rsidRPr="00973F0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。先后成为“川大华西医院网络协作医院”、卫生部“骨质疏松症诊疗技术协作基地”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、“成都市第二人民医院医疗技术协作单位”、“解放军四五二医院技术协作医院”，与四川省内多家知名医院及机构建立医疗学术交流平台。</w:t>
      </w:r>
    </w:p>
    <w:p w:rsidR="00FD3FD6" w:rsidRPr="00D70BE8" w:rsidRDefault="00FD3FD6" w:rsidP="0061772E">
      <w:pPr>
        <w:widowControl/>
        <w:spacing w:before="100" w:beforeAutospacing="1" w:after="100" w:afterAutospacing="1" w:line="432" w:lineRule="atLeast"/>
        <w:ind w:firstLineChars="200" w:firstLine="31680"/>
        <w:jc w:val="left"/>
        <w:rPr>
          <w:rFonts w:ascii="仿宋_GB2312" w:eastAsia="仿宋_GB2312" w:hAnsi="Arial" w:cs="Arial"/>
          <w:b/>
          <w:color w:val="000000"/>
          <w:kern w:val="0"/>
          <w:sz w:val="32"/>
          <w:szCs w:val="32"/>
        </w:rPr>
      </w:pPr>
      <w:r w:rsidRPr="00D70BE8">
        <w:rPr>
          <w:rFonts w:ascii="仿宋_GB2312" w:eastAsia="仿宋_GB2312" w:hAnsi="Arial" w:cs="Arial" w:hint="eastAsia"/>
          <w:b/>
          <w:color w:val="000000"/>
          <w:kern w:val="0"/>
          <w:sz w:val="32"/>
          <w:szCs w:val="32"/>
        </w:rPr>
        <w:t>医院特色</w:t>
      </w:r>
    </w:p>
    <w:p w:rsidR="00FD3FD6" w:rsidRPr="0096072F" w:rsidRDefault="00FD3FD6" w:rsidP="0061772E">
      <w:pPr>
        <w:widowControl/>
        <w:spacing w:before="100" w:beforeAutospacing="1" w:after="100" w:afterAutospacing="1" w:line="432" w:lineRule="atLeast"/>
        <w:ind w:firstLineChars="200" w:firstLine="3168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四川电力医院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占地面积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21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亩，总建筑面积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1.4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万平方米，设立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15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个临床科室，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34</w:t>
      </w:r>
      <w:bookmarkStart w:id="0" w:name="_GoBack"/>
      <w:bookmarkEnd w:id="0"/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个专业，编制床位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100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张，</w:t>
      </w:r>
      <w:r w:rsidRPr="0096072F">
        <w:rPr>
          <w:rFonts w:ascii="仿宋_GB2312" w:eastAsia="仿宋_GB2312" w:hAnsi="Arial" w:cs="Arial" w:hint="eastAsia"/>
          <w:color w:val="000000"/>
          <w:sz w:val="32"/>
          <w:szCs w:val="32"/>
        </w:rPr>
        <w:t>能够开展透视、照片、造影、介入治疗、化验、彩超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、肺功能测定、脑电地形图、心电图</w:t>
      </w:r>
      <w:r w:rsidRPr="0096072F">
        <w:rPr>
          <w:rFonts w:ascii="仿宋_GB2312" w:eastAsia="仿宋_GB2312" w:hAnsi="Arial" w:cs="Arial" w:hint="eastAsia"/>
          <w:color w:val="000000"/>
          <w:sz w:val="32"/>
          <w:szCs w:val="32"/>
        </w:rPr>
        <w:t>、胃肠镜等医疗技术检查，能够进行门诊、急诊、中医、五官科、口腔科、儿科、理疗科、住院医疗、口腔治疗、超声波洁牙、华西医学院专家院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内会诊、手术、家庭病床、健康体检、职业病体检、老年康复保健</w:t>
      </w:r>
      <w:r w:rsidRPr="0096072F">
        <w:rPr>
          <w:rFonts w:ascii="仿宋_GB2312" w:eastAsia="仿宋_GB2312" w:hAnsi="Arial" w:cs="Arial" w:hint="eastAsia"/>
          <w:color w:val="000000"/>
          <w:sz w:val="32"/>
          <w:szCs w:val="32"/>
        </w:rPr>
        <w:t>等医疗服务。</w:t>
      </w:r>
    </w:p>
    <w:p w:rsidR="00FD3FD6" w:rsidRPr="00274F23" w:rsidRDefault="00FD3FD6" w:rsidP="0061772E">
      <w:pPr>
        <w:widowControl/>
        <w:spacing w:before="100" w:beforeAutospacing="1" w:after="100" w:afterAutospacing="1" w:line="432" w:lineRule="atLeast"/>
        <w:ind w:firstLineChars="200" w:firstLine="31680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医院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拥有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西门子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双源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CT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3.0T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核磁共振、西门子</w:t>
      </w:r>
      <w:r>
        <w:rPr>
          <w:rFonts w:ascii="仿宋_GB2312" w:eastAsia="仿宋_GB2312" w:hAnsi="Arial" w:cs="Arial"/>
          <w:color w:val="000000"/>
          <w:kern w:val="0"/>
          <w:sz w:val="32"/>
          <w:szCs w:val="32"/>
        </w:rPr>
        <w:t>800MA</w:t>
      </w:r>
      <w:r w:rsidRPr="001539FA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DR 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机</w:t>
      </w:r>
      <w:r w:rsidRPr="001539F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数字化乳腺钼靶摄片系统、动脉硬化检测仪、数字化口腔全景机、双能骨密度检测仪、数字化彩色多普勒超声诊断系统、固定式高压氧舱、高原箱装式加压舱、体检车和全自动化学发光免疫分析仪、全自动血流变分析系统、全自动生化分析仪、全自动血凝仪、全自动尿沉渣分析仪、全自动特</w:t>
      </w:r>
      <w:r w:rsidRPr="00274F23">
        <w:rPr>
          <w:rFonts w:ascii="仿宋_GB2312" w:eastAsia="仿宋_GB2312" w:hAnsi="Arial" w:cs="Arial" w:hint="eastAsia"/>
          <w:kern w:val="0"/>
          <w:sz w:val="32"/>
          <w:szCs w:val="32"/>
        </w:rPr>
        <w:t>种蛋白检测仪等多种先进的医疗设备，为临床诊断提供了坚实的支撑。</w:t>
      </w:r>
      <w:r w:rsidRPr="00274F23">
        <w:rPr>
          <w:rFonts w:ascii="仿宋_GB2312" w:eastAsia="仿宋_GB2312" w:hAnsi="Arial" w:cs="Arial"/>
          <w:kern w:val="0"/>
          <w:sz w:val="32"/>
          <w:szCs w:val="32"/>
        </w:rPr>
        <w:t xml:space="preserve"> </w:t>
      </w:r>
    </w:p>
    <w:p w:rsidR="00FD3FD6" w:rsidRDefault="00FD3FD6" w:rsidP="0061772E">
      <w:pPr>
        <w:widowControl/>
        <w:spacing w:before="100" w:beforeAutospacing="1" w:after="100" w:afterAutospacing="1" w:line="432" w:lineRule="atLeast"/>
        <w:ind w:firstLineChars="200" w:firstLine="3168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 w:rsidRPr="00274F23">
        <w:rPr>
          <w:rFonts w:ascii="仿宋_GB2312" w:eastAsia="仿宋_GB2312" w:hAnsi="Arial" w:cs="Arial" w:hint="eastAsia"/>
          <w:sz w:val="32"/>
          <w:szCs w:val="32"/>
        </w:rPr>
        <w:t>医院</w:t>
      </w:r>
      <w:r w:rsidRPr="00274F23">
        <w:rPr>
          <w:rFonts w:ascii="仿宋_GB2312" w:eastAsia="仿宋_GB2312" w:hAnsi="Arial" w:cs="Arial" w:hint="eastAsia"/>
          <w:kern w:val="0"/>
          <w:sz w:val="32"/>
          <w:szCs w:val="32"/>
        </w:rPr>
        <w:t>位于成都市市中心，</w:t>
      </w:r>
      <w:r w:rsidRPr="00274F23">
        <w:rPr>
          <w:rFonts w:ascii="仿宋_GB2312" w:eastAsia="仿宋_GB2312" w:hAnsi="Arial" w:cs="Arial" w:hint="eastAsia"/>
          <w:sz w:val="32"/>
          <w:szCs w:val="32"/>
        </w:rPr>
        <w:t>医疗综合大楼环境良好、交通便利，有良好的医疗设施和医疗</w:t>
      </w:r>
      <w:r w:rsidRPr="0096072F">
        <w:rPr>
          <w:rFonts w:ascii="仿宋_GB2312" w:eastAsia="仿宋_GB2312" w:hAnsi="Arial" w:cs="Arial" w:hint="eastAsia"/>
          <w:color w:val="000000"/>
          <w:sz w:val="32"/>
          <w:szCs w:val="32"/>
        </w:rPr>
        <w:t>环境，病区设有中央空调、电梯、电视、电话、卫生间、</w:t>
      </w:r>
      <w:r w:rsidRPr="0096072F">
        <w:rPr>
          <w:rFonts w:ascii="仿宋_GB2312" w:eastAsia="仿宋_GB2312" w:hAnsi="Arial" w:cs="Arial"/>
          <w:color w:val="000000"/>
          <w:sz w:val="32"/>
          <w:szCs w:val="32"/>
        </w:rPr>
        <w:t>24</w:t>
      </w:r>
      <w:r w:rsidRPr="0096072F">
        <w:rPr>
          <w:rFonts w:ascii="仿宋_GB2312" w:eastAsia="仿宋_GB2312" w:hAnsi="Arial" w:cs="Arial" w:hint="eastAsia"/>
          <w:color w:val="000000"/>
          <w:sz w:val="32"/>
          <w:szCs w:val="32"/>
        </w:rPr>
        <w:t>小时热水供应，病房实行宾馆化管理，为病人提供良好的医疗环境。</w:t>
      </w:r>
    </w:p>
    <w:p w:rsidR="00FD3FD6" w:rsidRPr="000C73C0" w:rsidRDefault="00FD3FD6" w:rsidP="0061772E">
      <w:pPr>
        <w:ind w:firstLineChars="200" w:firstLine="31680"/>
        <w:rPr>
          <w:rFonts w:ascii="仿宋_GB2312" w:eastAsia="仿宋_GB2312"/>
          <w:b/>
          <w:color w:val="000000"/>
          <w:sz w:val="32"/>
          <w:szCs w:val="32"/>
        </w:rPr>
      </w:pPr>
      <w:r w:rsidRPr="000C73C0">
        <w:rPr>
          <w:rFonts w:ascii="仿宋_GB2312" w:eastAsia="仿宋_GB2312" w:hint="eastAsia"/>
          <w:b/>
          <w:color w:val="000000"/>
          <w:sz w:val="32"/>
          <w:szCs w:val="32"/>
        </w:rPr>
        <w:t>招聘专业</w:t>
      </w:r>
    </w:p>
    <w:tbl>
      <w:tblPr>
        <w:tblW w:w="7571" w:type="dxa"/>
        <w:jc w:val="center"/>
        <w:tblLook w:val="00A0"/>
      </w:tblPr>
      <w:tblGrid>
        <w:gridCol w:w="959"/>
        <w:gridCol w:w="2076"/>
        <w:gridCol w:w="2636"/>
        <w:gridCol w:w="1900"/>
      </w:tblGrid>
      <w:tr w:rsidR="00FD3FD6" w:rsidRPr="0061772E">
        <w:trPr>
          <w:trHeight w:val="24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b/>
                <w:bCs/>
                <w:kern w:val="0"/>
                <w:sz w:val="28"/>
                <w:szCs w:val="20"/>
              </w:rPr>
              <w:t>序号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部门名称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所学专业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0"/>
              </w:rPr>
              <w:t>学历层次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高原病研究室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内科学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外科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外科学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门诊部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耳鼻咽喉科学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药剂科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药剂学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麻醉科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麻醉学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 w:rsidRPr="00F47D11"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医学影像科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医学影像（放射）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医学影像科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医学影像（超声）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医学检验科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医学检验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  <w:tr w:rsidR="00FD3FD6" w:rsidRPr="0061772E">
        <w:trPr>
          <w:trHeight w:val="27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工业卫生站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预防医学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FD6" w:rsidRPr="00F47D11" w:rsidRDefault="00FD3FD6" w:rsidP="00F47D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0"/>
              </w:rPr>
              <w:t>硕士及以上</w:t>
            </w:r>
          </w:p>
        </w:tc>
      </w:tr>
    </w:tbl>
    <w:p w:rsidR="00FD3FD6" w:rsidRDefault="00FD3FD6" w:rsidP="00FD3FD6">
      <w:pPr>
        <w:ind w:firstLineChars="200" w:firstLine="31680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FD3FD6" w:rsidRPr="00A5512E" w:rsidRDefault="00FD3FD6" w:rsidP="00A5512E">
      <w:pPr>
        <w:widowControl/>
        <w:shd w:val="clear" w:color="auto" w:fill="FFFFFF"/>
        <w:spacing w:before="100" w:beforeAutospacing="1" w:after="100" w:afterAutospacing="1" w:line="36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 w:rsidRPr="00A5512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报名方式</w:t>
      </w:r>
    </w:p>
    <w:p w:rsidR="00FD3FD6" w:rsidRPr="00A5512E" w:rsidRDefault="00FD3FD6" w:rsidP="00A5512E">
      <w:pPr>
        <w:widowControl/>
        <w:shd w:val="clear" w:color="auto" w:fill="FFFFFF"/>
        <w:spacing w:before="100" w:beforeAutospacing="1" w:after="100" w:afterAutospacing="1" w:line="360" w:lineRule="atLeast"/>
        <w:ind w:firstLine="640"/>
        <w:jc w:val="left"/>
        <w:rPr>
          <w:rFonts w:ascii="宋体" w:cs="宋体"/>
          <w:kern w:val="0"/>
          <w:sz w:val="24"/>
          <w:szCs w:val="24"/>
        </w:rPr>
      </w:pPr>
      <w:r w:rsidRPr="00A551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应聘者需在国家电网公司毕业生招聘平台（</w:t>
      </w:r>
      <w:r w:rsidRPr="00A5512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http://zhaopin.sgcc.com.cn</w:t>
      </w:r>
      <w:r w:rsidRPr="00A551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）上注册，在规定时间内按要求填写《应聘登记表》，</w:t>
      </w:r>
      <w:r w:rsidRPr="00A5512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A5512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并上传有关材料。</w:t>
      </w:r>
    </w:p>
    <w:p w:rsidR="00FD3FD6" w:rsidRPr="00A5512E" w:rsidRDefault="00FD3FD6" w:rsidP="0061772E">
      <w:pPr>
        <w:ind w:firstLineChars="200" w:firstLine="31680"/>
        <w:rPr>
          <w:rFonts w:ascii="仿宋_GB2312" w:eastAsia="仿宋_GB2312"/>
          <w:b/>
          <w:color w:val="000000"/>
          <w:sz w:val="32"/>
          <w:szCs w:val="32"/>
        </w:rPr>
      </w:pPr>
    </w:p>
    <w:p w:rsidR="00FD3FD6" w:rsidRPr="00D70BE8" w:rsidRDefault="00FD3FD6" w:rsidP="0061772E">
      <w:pPr>
        <w:ind w:firstLineChars="200" w:firstLine="31680"/>
        <w:rPr>
          <w:rFonts w:ascii="仿宋_GB2312" w:eastAsia="仿宋_GB2312"/>
          <w:b/>
          <w:color w:val="000000"/>
          <w:sz w:val="32"/>
          <w:szCs w:val="32"/>
        </w:rPr>
      </w:pPr>
      <w:r w:rsidRPr="00D70BE8">
        <w:rPr>
          <w:rFonts w:ascii="仿宋_GB2312" w:eastAsia="仿宋_GB2312" w:hint="eastAsia"/>
          <w:b/>
          <w:color w:val="000000"/>
          <w:sz w:val="32"/>
          <w:szCs w:val="32"/>
        </w:rPr>
        <w:t>联系方式</w:t>
      </w:r>
    </w:p>
    <w:p w:rsidR="00FD3FD6" w:rsidRPr="001539FA" w:rsidRDefault="00FD3FD6" w:rsidP="0061772E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539FA">
        <w:rPr>
          <w:rFonts w:ascii="仿宋_GB2312" w:eastAsia="仿宋_GB2312" w:hint="eastAsia"/>
          <w:color w:val="000000"/>
          <w:sz w:val="32"/>
          <w:szCs w:val="32"/>
        </w:rPr>
        <w:t>联系人：李老师</w:t>
      </w:r>
    </w:p>
    <w:p w:rsidR="00FD3FD6" w:rsidRPr="001539FA" w:rsidRDefault="00FD3FD6" w:rsidP="0061772E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539FA">
        <w:rPr>
          <w:rFonts w:ascii="仿宋_GB2312" w:eastAsia="仿宋_GB2312" w:hint="eastAsia"/>
          <w:color w:val="000000"/>
          <w:sz w:val="32"/>
          <w:szCs w:val="32"/>
        </w:rPr>
        <w:t>电话：</w:t>
      </w:r>
      <w:r w:rsidRPr="001539FA">
        <w:rPr>
          <w:rFonts w:ascii="仿宋_GB2312" w:eastAsia="仿宋_GB2312"/>
          <w:color w:val="000000"/>
          <w:sz w:val="32"/>
          <w:szCs w:val="32"/>
        </w:rPr>
        <w:t>028-68125015</w:t>
      </w:r>
    </w:p>
    <w:p w:rsidR="00FD3FD6" w:rsidRPr="001539FA" w:rsidRDefault="00FD3FD6" w:rsidP="0061772E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539FA">
        <w:rPr>
          <w:rFonts w:ascii="仿宋_GB2312" w:eastAsia="仿宋_GB2312" w:hint="eastAsia"/>
          <w:color w:val="000000"/>
          <w:sz w:val="32"/>
          <w:szCs w:val="32"/>
        </w:rPr>
        <w:t>邮箱：</w:t>
      </w:r>
      <w:hyperlink r:id="rId6" w:history="1">
        <w:r w:rsidRPr="001539FA">
          <w:rPr>
            <w:rStyle w:val="Hyperlink"/>
            <w:rFonts w:ascii="仿宋_GB2312" w:eastAsia="仿宋_GB2312"/>
            <w:color w:val="000000"/>
            <w:sz w:val="32"/>
            <w:szCs w:val="32"/>
          </w:rPr>
          <w:t>294340856@qq.com</w:t>
        </w:r>
      </w:hyperlink>
    </w:p>
    <w:p w:rsidR="00FD3FD6" w:rsidRPr="001539FA" w:rsidRDefault="00FD3FD6" w:rsidP="0061772E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539FA">
        <w:rPr>
          <w:rFonts w:ascii="仿宋_GB2312" w:eastAsia="仿宋_GB2312" w:hint="eastAsia"/>
          <w:color w:val="000000"/>
          <w:sz w:val="32"/>
          <w:szCs w:val="32"/>
        </w:rPr>
        <w:t>单位地址：四川省成都市锦江区东风路</w:t>
      </w:r>
      <w:r w:rsidRPr="001539FA">
        <w:rPr>
          <w:rFonts w:ascii="仿宋_GB2312" w:eastAsia="仿宋_GB2312"/>
          <w:color w:val="000000"/>
          <w:sz w:val="32"/>
          <w:szCs w:val="32"/>
        </w:rPr>
        <w:t>17</w:t>
      </w:r>
      <w:r w:rsidRPr="001539FA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FD3FD6" w:rsidRPr="001539FA" w:rsidRDefault="00FD3FD6" w:rsidP="0061772E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1539FA">
        <w:rPr>
          <w:rFonts w:ascii="仿宋_GB2312" w:eastAsia="仿宋_GB2312" w:hint="eastAsia"/>
          <w:color w:val="000000"/>
          <w:sz w:val="32"/>
          <w:szCs w:val="32"/>
        </w:rPr>
        <w:t>邮编：</w:t>
      </w:r>
      <w:r w:rsidRPr="001539FA">
        <w:rPr>
          <w:rFonts w:ascii="仿宋_GB2312" w:eastAsia="仿宋_GB2312"/>
          <w:color w:val="000000"/>
          <w:sz w:val="32"/>
          <w:szCs w:val="32"/>
        </w:rPr>
        <w:t>610021</w:t>
      </w:r>
    </w:p>
    <w:p w:rsidR="00FD3FD6" w:rsidRDefault="00FD3FD6" w:rsidP="00FE1C9A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现场招聘时间：</w:t>
      </w:r>
      <w:r>
        <w:rPr>
          <w:rFonts w:ascii="仿宋_GB2312" w:eastAsia="仿宋_GB2312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号上午</w:t>
      </w:r>
      <w:r>
        <w:rPr>
          <w:rFonts w:ascii="仿宋_GB2312" w:eastAsia="仿宋_GB2312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点</w:t>
      </w:r>
      <w:r>
        <w:rPr>
          <w:rFonts w:ascii="仿宋_GB2312" w:eastAsia="仿宋_GB2312"/>
          <w:color w:val="000000"/>
          <w:sz w:val="32"/>
          <w:szCs w:val="32"/>
        </w:rPr>
        <w:t>——</w:t>
      </w:r>
      <w:r>
        <w:rPr>
          <w:rFonts w:ascii="仿宋_GB2312" w:eastAsia="仿宋_GB2312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点</w:t>
      </w:r>
    </w:p>
    <w:p w:rsidR="00FD3FD6" w:rsidRPr="00FE1C9A" w:rsidRDefault="00FD3FD6" w:rsidP="00FE1C9A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现场招聘地点：科技楼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楼第一会议室</w:t>
      </w:r>
    </w:p>
    <w:p w:rsidR="00FD3FD6" w:rsidRDefault="00FD3FD6" w:rsidP="00FE1C9A">
      <w:pPr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</w:p>
    <w:p w:rsidR="00FD3FD6" w:rsidRDefault="00FD3FD6">
      <w:pPr>
        <w:rPr>
          <w:rFonts w:ascii="仿宋_GB2312" w:eastAsia="仿宋_GB2312"/>
          <w:color w:val="000000"/>
          <w:sz w:val="32"/>
          <w:szCs w:val="32"/>
        </w:rPr>
      </w:pPr>
    </w:p>
    <w:sectPr w:rsidR="00FD3FD6" w:rsidSect="0065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D6" w:rsidRDefault="00FD3FD6" w:rsidP="00B92DBA">
      <w:r>
        <w:separator/>
      </w:r>
    </w:p>
  </w:endnote>
  <w:endnote w:type="continuationSeparator" w:id="0">
    <w:p w:rsidR="00FD3FD6" w:rsidRDefault="00FD3FD6" w:rsidP="00B92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D6" w:rsidRDefault="00FD3FD6" w:rsidP="00B92DBA">
      <w:r>
        <w:separator/>
      </w:r>
    </w:p>
  </w:footnote>
  <w:footnote w:type="continuationSeparator" w:id="0">
    <w:p w:rsidR="00FD3FD6" w:rsidRDefault="00FD3FD6" w:rsidP="00B92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A02"/>
    <w:rsid w:val="000328AD"/>
    <w:rsid w:val="000C73C0"/>
    <w:rsid w:val="000D0D55"/>
    <w:rsid w:val="001536CB"/>
    <w:rsid w:val="001539FA"/>
    <w:rsid w:val="001876B3"/>
    <w:rsid w:val="00274F23"/>
    <w:rsid w:val="0035522A"/>
    <w:rsid w:val="00366E2B"/>
    <w:rsid w:val="00370B71"/>
    <w:rsid w:val="00374575"/>
    <w:rsid w:val="00376513"/>
    <w:rsid w:val="003F59B9"/>
    <w:rsid w:val="00477A61"/>
    <w:rsid w:val="004D1279"/>
    <w:rsid w:val="004E06B6"/>
    <w:rsid w:val="004F36AA"/>
    <w:rsid w:val="00501359"/>
    <w:rsid w:val="00521507"/>
    <w:rsid w:val="005310E3"/>
    <w:rsid w:val="00596215"/>
    <w:rsid w:val="005B7748"/>
    <w:rsid w:val="0061772E"/>
    <w:rsid w:val="006360DC"/>
    <w:rsid w:val="006511C1"/>
    <w:rsid w:val="00651790"/>
    <w:rsid w:val="006926DB"/>
    <w:rsid w:val="00712945"/>
    <w:rsid w:val="007435EF"/>
    <w:rsid w:val="00791642"/>
    <w:rsid w:val="008D05B6"/>
    <w:rsid w:val="00934B2E"/>
    <w:rsid w:val="0096072F"/>
    <w:rsid w:val="00973F0B"/>
    <w:rsid w:val="00981D20"/>
    <w:rsid w:val="00A15D8F"/>
    <w:rsid w:val="00A252D0"/>
    <w:rsid w:val="00A374E5"/>
    <w:rsid w:val="00A5512E"/>
    <w:rsid w:val="00AA474D"/>
    <w:rsid w:val="00AD6952"/>
    <w:rsid w:val="00AF1DBC"/>
    <w:rsid w:val="00B11439"/>
    <w:rsid w:val="00B16EE9"/>
    <w:rsid w:val="00B714F6"/>
    <w:rsid w:val="00B92DBA"/>
    <w:rsid w:val="00BD7C07"/>
    <w:rsid w:val="00C17A02"/>
    <w:rsid w:val="00C20D46"/>
    <w:rsid w:val="00CB3930"/>
    <w:rsid w:val="00CB76C3"/>
    <w:rsid w:val="00CC5AC8"/>
    <w:rsid w:val="00CE5FF4"/>
    <w:rsid w:val="00D01B25"/>
    <w:rsid w:val="00D655A1"/>
    <w:rsid w:val="00D70BE8"/>
    <w:rsid w:val="00DC629F"/>
    <w:rsid w:val="00DF4A08"/>
    <w:rsid w:val="00E04297"/>
    <w:rsid w:val="00E17DFE"/>
    <w:rsid w:val="00E35208"/>
    <w:rsid w:val="00E44F31"/>
    <w:rsid w:val="00EE6394"/>
    <w:rsid w:val="00F13DC9"/>
    <w:rsid w:val="00F1752D"/>
    <w:rsid w:val="00F47D11"/>
    <w:rsid w:val="00F57F21"/>
    <w:rsid w:val="00F87842"/>
    <w:rsid w:val="00FA79F0"/>
    <w:rsid w:val="00FD3FD6"/>
    <w:rsid w:val="00FE1C9A"/>
    <w:rsid w:val="00FE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9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17A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92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2DB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92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2DBA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539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5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293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  <w:divsChild>
                <w:div w:id="17007529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2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9434085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3</Pages>
  <Words>181</Words>
  <Characters>1032</Characters>
  <Application>Microsoft Office Outlook</Application>
  <DocSecurity>0</DocSecurity>
  <Lines>0</Lines>
  <Paragraphs>0</Paragraphs>
  <ScaleCrop>false</ScaleCrop>
  <Company>nsmc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李妞</dc:creator>
  <cp:keywords/>
  <dc:description/>
  <cp:lastModifiedBy>申丽娟</cp:lastModifiedBy>
  <cp:revision>21</cp:revision>
  <dcterms:created xsi:type="dcterms:W3CDTF">2014-10-30T06:13:00Z</dcterms:created>
  <dcterms:modified xsi:type="dcterms:W3CDTF">2014-11-06T08:12:00Z</dcterms:modified>
</cp:coreProperties>
</file>