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65A85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ind w:firstLineChars="200" w:firstLine="600"/>
        <w:jc w:val="left"/>
        <w:rPr>
          <w:rFonts w:ascii="SimSun" w:hAnsi="SimSun" w:cs="SimSun"/>
          <w:color w:val="222222"/>
          <w:kern w:val="0"/>
          <w:sz w:val="24"/>
        </w:rPr>
      </w:pPr>
      <w:bookmarkStart w:id="0" w:name="_GoBack"/>
      <w:bookmarkEnd w:id="0"/>
      <w:r w:rsidRPr="00B30ABB">
        <w:rPr>
          <w:rFonts w:ascii="仿宋" w:eastAsia="仿宋" w:hAnsi="仿宋" w:hint="eastAsia"/>
          <w:color w:val="222222"/>
          <w:sz w:val="30"/>
          <w:szCs w:val="30"/>
        </w:rPr>
        <w:t>根据川北医学院2019硕士研究生招生复试工作的要求和相关管理规定，制定药学院2019年招生第</w:t>
      </w:r>
      <w:r w:rsidR="00C11445">
        <w:rPr>
          <w:rFonts w:ascii="仿宋" w:eastAsia="仿宋" w:hAnsi="仿宋" w:hint="eastAsia"/>
          <w:color w:val="222222"/>
          <w:sz w:val="30"/>
          <w:szCs w:val="30"/>
        </w:rPr>
        <w:t>三</w:t>
      </w:r>
      <w:r w:rsidRPr="00B30ABB">
        <w:rPr>
          <w:rFonts w:ascii="仿宋" w:eastAsia="仿宋" w:hAnsi="仿宋" w:hint="eastAsia"/>
          <w:color w:val="222222"/>
          <w:sz w:val="30"/>
          <w:szCs w:val="30"/>
        </w:rPr>
        <w:t xml:space="preserve">批次复试工作安排： </w:t>
      </w:r>
    </w:p>
    <w:p w14:paraId="75AB8731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b/>
          <w:bCs/>
          <w:color w:val="222222"/>
          <w:sz w:val="30"/>
        </w:rPr>
        <w:t>一、</w:t>
      </w:r>
      <w:r w:rsidRPr="00B30ABB">
        <w:rPr>
          <w:rFonts w:ascii="仿宋" w:eastAsia="仿宋" w:hAnsi="仿宋" w:hint="eastAsia"/>
          <w:b/>
          <w:bCs/>
          <w:color w:val="000000"/>
          <w:sz w:val="30"/>
        </w:rPr>
        <w:t xml:space="preserve">成立研究生招生复试小组 </w:t>
      </w:r>
    </w:p>
    <w:p w14:paraId="506E4BB3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ind w:firstLineChars="200" w:firstLine="600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成立复试小组，由成员</w:t>
      </w:r>
      <w:r w:rsidRPr="00B30ABB">
        <w:rPr>
          <w:color w:val="000000"/>
          <w:sz w:val="30"/>
          <w:szCs w:val="30"/>
        </w:rPr>
        <w:t>5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>人与秘书1人组成，设组长</w:t>
      </w:r>
      <w:r w:rsidRPr="00B30ABB">
        <w:rPr>
          <w:color w:val="000000"/>
          <w:sz w:val="30"/>
          <w:szCs w:val="30"/>
        </w:rPr>
        <w:t>1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>名。</w:t>
      </w:r>
    </w:p>
    <w:p w14:paraId="325AF742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ind w:firstLineChars="200" w:firstLine="600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 xml:space="preserve">复试小组负责药学院研究生复试的各项具体内容、程序等工作，并具体组织实施。 </w:t>
      </w:r>
    </w:p>
    <w:p w14:paraId="66CC61A9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b/>
          <w:bCs/>
          <w:color w:val="000000"/>
          <w:sz w:val="30"/>
        </w:rPr>
        <w:t xml:space="preserve">二、招生复试工作原则 </w:t>
      </w:r>
    </w:p>
    <w:p w14:paraId="49CB838F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ind w:firstLineChars="200" w:firstLine="600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坚持科学选拔、公平公正、全面考核、客观评价的复试工作原则。</w:t>
      </w:r>
    </w:p>
    <w:p w14:paraId="1F82E5C2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b/>
          <w:bCs/>
          <w:color w:val="000000"/>
          <w:sz w:val="30"/>
        </w:rPr>
        <w:t xml:space="preserve">三、复试内容、形式及规则 </w:t>
      </w:r>
    </w:p>
    <w:p w14:paraId="7BB51106" w14:textId="77777777" w:rsidR="00B30ABB" w:rsidRPr="00B30ABB" w:rsidRDefault="00B30ABB" w:rsidP="00B30ABB">
      <w:pPr>
        <w:widowControl/>
        <w:shd w:val="clear" w:color="auto" w:fill="FFFFFF"/>
        <w:wordWrap w:val="0"/>
        <w:spacing w:before="100" w:beforeAutospacing="1" w:after="300" w:line="456" w:lineRule="auto"/>
        <w:jc w:val="left"/>
        <w:outlineLvl w:val="1"/>
        <w:rPr>
          <w:rFonts w:ascii="微软雅黑" w:eastAsia="微软雅黑" w:hAnsi="微软雅黑" w:cs="SimSun"/>
          <w:b/>
          <w:bCs/>
          <w:color w:val="222222"/>
          <w:kern w:val="0"/>
          <w:sz w:val="36"/>
          <w:szCs w:val="36"/>
        </w:rPr>
      </w:pPr>
      <w:r w:rsidRPr="00B30ABB">
        <w:rPr>
          <w:rFonts w:ascii="SimSun" w:eastAsia="Times New Roman" w:hAnsi="SimSun" w:cs="SimSun" w:hint="eastAsia"/>
          <w:b/>
          <w:bCs/>
          <w:color w:val="000000"/>
          <w:kern w:val="0"/>
          <w:sz w:val="30"/>
        </w:rPr>
        <w:t>1</w:t>
      </w:r>
      <w:r w:rsidRPr="00B30ABB">
        <w:rPr>
          <w:rFonts w:ascii="仿宋" w:eastAsia="仿宋" w:hAnsi="仿宋" w:cs="SimSun" w:hint="eastAsia"/>
          <w:b/>
          <w:bCs/>
          <w:color w:val="222222"/>
          <w:kern w:val="0"/>
          <w:sz w:val="30"/>
        </w:rPr>
        <w:t>、复试人员：</w:t>
      </w:r>
      <w:r w:rsidRPr="00B30ABB">
        <w:rPr>
          <w:rFonts w:ascii="仿宋" w:eastAsia="仿宋" w:hAnsi="仿宋" w:cs="SimSun" w:hint="eastAsia"/>
          <w:color w:val="222222"/>
          <w:kern w:val="0"/>
          <w:sz w:val="30"/>
          <w:szCs w:val="30"/>
        </w:rPr>
        <w:t>符合</w:t>
      </w:r>
      <w:r w:rsidRPr="00B30ABB">
        <w:rPr>
          <w:rFonts w:ascii="仿宋" w:eastAsia="仿宋" w:hAnsi="仿宋" w:cs="SimSun" w:hint="eastAsia"/>
          <w:color w:val="000000"/>
          <w:sz w:val="30"/>
          <w:szCs w:val="30"/>
        </w:rPr>
        <w:t xml:space="preserve">《川北医学院2019年研究生招生复试调剂办法》相关规定的调剂考生，均需参加复试。 </w:t>
      </w:r>
    </w:p>
    <w:p w14:paraId="6C5B134E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222222"/>
          <w:sz w:val="30"/>
          <w:szCs w:val="30"/>
        </w:rPr>
        <w:t xml:space="preserve">2、复试内容主要与形式： </w:t>
      </w:r>
    </w:p>
    <w:p w14:paraId="7D00888D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222222"/>
          <w:sz w:val="30"/>
          <w:szCs w:val="30"/>
        </w:rPr>
        <w:t>（1）笔试：笔试科目按考生所报考的学科设定，100703生药学笔试科目为生药学</w:t>
      </w:r>
      <w:r w:rsidR="00006550">
        <w:rPr>
          <w:rFonts w:ascii="仿宋" w:eastAsia="仿宋" w:hAnsi="仿宋" w:hint="eastAsia"/>
          <w:color w:val="222222"/>
          <w:sz w:val="30"/>
          <w:szCs w:val="30"/>
        </w:rPr>
        <w:t>，</w:t>
      </w:r>
      <w:r w:rsidRPr="00B30ABB">
        <w:rPr>
          <w:rFonts w:ascii="仿宋" w:eastAsia="仿宋" w:hAnsi="仿宋" w:hint="eastAsia"/>
          <w:color w:val="222222"/>
          <w:sz w:val="30"/>
          <w:szCs w:val="30"/>
        </w:rPr>
        <w:t>考试时间为2小时，满分为100分。</w:t>
      </w:r>
    </w:p>
    <w:p w14:paraId="188374BF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222222"/>
          <w:sz w:val="30"/>
          <w:szCs w:val="30"/>
        </w:rPr>
        <w:t xml:space="preserve">（2）面试：包括综合素质、考察外语水平测试、实验操作技能考察三个部分，满分为100分。复试小组每个成员各自独立给考生进行评分，每名考生的面试得分为复试小组成员评分的算术平均值。 </w:t>
      </w:r>
    </w:p>
    <w:p w14:paraId="0622900B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b/>
          <w:bCs/>
          <w:color w:val="000000"/>
          <w:sz w:val="30"/>
        </w:rPr>
        <w:lastRenderedPageBreak/>
        <w:t>四、复试安排和要求</w:t>
      </w:r>
      <w:r w:rsidRPr="00B30ABB">
        <w:rPr>
          <w:rFonts w:ascii="仿宋" w:eastAsia="仿宋" w:hAnsi="仿宋" w:hint="eastAsia"/>
          <w:b/>
          <w:bCs/>
          <w:color w:val="000000"/>
          <w:sz w:val="28"/>
        </w:rPr>
        <w:t xml:space="preserve"> </w:t>
      </w:r>
    </w:p>
    <w:p w14:paraId="76FCA280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 xml:space="preserve">（一）、考生复试报到时间、地点和资格审查 </w:t>
      </w:r>
    </w:p>
    <w:p w14:paraId="54F304A8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1、报到时间：4月</w:t>
      </w:r>
      <w:r w:rsidR="00DC50CB">
        <w:rPr>
          <w:rFonts w:ascii="仿宋" w:eastAsia="仿宋" w:hAnsi="仿宋" w:hint="eastAsia"/>
          <w:color w:val="000000"/>
          <w:sz w:val="30"/>
          <w:szCs w:val="30"/>
        </w:rPr>
        <w:t>15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>日</w:t>
      </w:r>
      <w:r w:rsidR="00DC50CB">
        <w:rPr>
          <w:rFonts w:ascii="仿宋" w:eastAsia="仿宋" w:hAnsi="仿宋" w:hint="eastAsia"/>
          <w:color w:val="000000"/>
          <w:sz w:val="30"/>
          <w:szCs w:val="30"/>
        </w:rPr>
        <w:t>下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 xml:space="preserve">午 </w:t>
      </w:r>
      <w:r w:rsidR="00DC50CB">
        <w:rPr>
          <w:rFonts w:ascii="仿宋" w:eastAsia="仿宋" w:hAnsi="仿宋" w:hint="eastAsia"/>
          <w:color w:val="000000"/>
          <w:sz w:val="30"/>
          <w:szCs w:val="30"/>
        </w:rPr>
        <w:t>14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>:</w:t>
      </w:r>
      <w:r w:rsidR="00DC50CB">
        <w:rPr>
          <w:rFonts w:ascii="仿宋" w:eastAsia="仿宋" w:hAnsi="仿宋" w:hint="eastAsia"/>
          <w:color w:val="000000"/>
          <w:sz w:val="30"/>
          <w:szCs w:val="30"/>
        </w:rPr>
        <w:t>3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>0—17:</w:t>
      </w:r>
      <w:r w:rsidR="00B20C6F">
        <w:rPr>
          <w:rFonts w:ascii="仿宋" w:eastAsia="仿宋" w:hAnsi="仿宋" w:hint="eastAsia"/>
          <w:color w:val="000000"/>
          <w:sz w:val="30"/>
          <w:szCs w:val="30"/>
        </w:rPr>
        <w:t>00</w:t>
      </w:r>
    </w:p>
    <w:p w14:paraId="0A067A20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 xml:space="preserve">2、报到地点：川北医学院顺庆校区药物研究所（科技楼11楼），地址：四川省南充市顺庆区涪江路234号。 </w:t>
      </w:r>
    </w:p>
    <w:p w14:paraId="3587CFFA" w14:textId="77777777" w:rsidR="00B30ABB" w:rsidRPr="00B30ABB" w:rsidRDefault="00B30ABB" w:rsidP="00B30ABB">
      <w:pPr>
        <w:widowControl/>
        <w:shd w:val="clear" w:color="auto" w:fill="FFFFFF"/>
        <w:wordWrap w:val="0"/>
        <w:spacing w:before="100" w:beforeAutospacing="1" w:after="240"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eastAsia="仿宋"/>
          <w:b/>
          <w:bCs/>
          <w:color w:val="222222"/>
          <w:kern w:val="0"/>
          <w:sz w:val="28"/>
        </w:rPr>
        <w:t>复试报到所需材料</w:t>
      </w:r>
      <w:r w:rsidRPr="00B30ABB">
        <w:rPr>
          <w:rFonts w:ascii="SimSun" w:hAnsi="SimSun" w:cs="SimSun" w:hint="eastAsia"/>
          <w:b/>
          <w:bCs/>
          <w:color w:val="222222"/>
          <w:kern w:val="0"/>
          <w:sz w:val="24"/>
        </w:rPr>
        <w:t xml:space="preserve"> </w:t>
      </w:r>
    </w:p>
    <w:p w14:paraId="3642860F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ind w:firstLineChars="200" w:firstLine="560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t xml:space="preserve">参加复试的考生在复试报到时交验以下材料的原件、复印件（需在有效期内）： </w:t>
      </w:r>
    </w:p>
    <w:p w14:paraId="311DB7EE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t>1.所有复试考生：身份证、准考证、政审表、大学阶段成</w:t>
      </w:r>
      <w:r w:rsidR="00103311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t>绩</w:t>
      </w:r>
      <w:r w:rsidRPr="00B30ABB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t xml:space="preserve">单； </w:t>
      </w:r>
    </w:p>
    <w:p w14:paraId="5C25EE11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t xml:space="preserve">2.应届本科毕业生：学生证、教育部“学籍在线验证报告”； </w:t>
      </w:r>
    </w:p>
    <w:p w14:paraId="362ADC64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t xml:space="preserve">3.往届生：毕业证、学位证、教育部“学历证书电子注册备案表”；学信网上查不到学历的考生必须携带教育部“中国高等教育学历认证报告”； </w:t>
      </w:r>
    </w:p>
    <w:p w14:paraId="2555B67B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t xml:space="preserve">4.持有国外学历的考生或中外合作办学只获得国外学历的考生：必须携带教育部留学服务中心出具的国外学历学位认证书； </w:t>
      </w:r>
    </w:p>
    <w:p w14:paraId="64465177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t>5.一张近期1寸免冠彩照（用于体检）。</w:t>
      </w:r>
    </w:p>
    <w:p w14:paraId="78B038B0" w14:textId="77777777" w:rsidR="00B30ABB" w:rsidRPr="00B30ABB" w:rsidRDefault="00B30ABB" w:rsidP="00B30ABB">
      <w:pPr>
        <w:widowControl/>
        <w:shd w:val="clear" w:color="auto" w:fill="FFFFFF"/>
        <w:wordWrap w:val="0"/>
        <w:spacing w:before="100" w:beforeAutospacing="1" w:after="240"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cs="SimSun" w:hint="eastAsia"/>
          <w:b/>
          <w:bCs/>
          <w:color w:val="000000"/>
          <w:kern w:val="0"/>
          <w:sz w:val="28"/>
        </w:rPr>
        <w:t>注意</w:t>
      </w:r>
      <w:r w:rsidRPr="00B30ABB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t>：</w:t>
      </w:r>
    </w:p>
    <w:p w14:paraId="1B7BBED0" w14:textId="77777777" w:rsidR="00B30ABB" w:rsidRPr="00B30ABB" w:rsidRDefault="00B30ABB" w:rsidP="00B30ABB">
      <w:pPr>
        <w:widowControl/>
        <w:shd w:val="clear" w:color="auto" w:fill="FFFFFF"/>
        <w:wordWrap w:val="0"/>
        <w:spacing w:before="100" w:beforeAutospacing="1" w:after="240"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cs="SimSun" w:hint="eastAsia"/>
          <w:color w:val="222222"/>
          <w:kern w:val="0"/>
          <w:sz w:val="28"/>
          <w:szCs w:val="28"/>
        </w:rPr>
        <w:t>1.上述证件的复印件由验证人签名后归档留存院、系备查；2.凡未进行资格审查或资格审查未通过的考生一律不允许其参加复试。</w:t>
      </w:r>
      <w:r w:rsidRPr="00B30ABB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t>3.若</w:t>
      </w:r>
      <w:r w:rsidRPr="00B30ABB">
        <w:rPr>
          <w:rFonts w:ascii="仿宋" w:eastAsia="仿宋" w:hAnsi="仿宋" w:cs="SimSun" w:hint="eastAsia"/>
          <w:color w:val="000000"/>
          <w:kern w:val="0"/>
          <w:sz w:val="28"/>
          <w:szCs w:val="28"/>
        </w:rPr>
        <w:lastRenderedPageBreak/>
        <w:t>提供假材料，无论何时一经查实，将立即取消考生入学资格。4.所有证件查看原件，留复印件（政审表、成绩单除外）。</w:t>
      </w:r>
      <w:r w:rsidRPr="00B30ABB">
        <w:rPr>
          <w:rFonts w:ascii="SimSun" w:hAnsi="SimSun" w:cs="SimSun" w:hint="eastAsia"/>
          <w:color w:val="222222"/>
          <w:kern w:val="0"/>
          <w:sz w:val="24"/>
        </w:rPr>
        <w:t xml:space="preserve"> </w:t>
      </w:r>
    </w:p>
    <w:p w14:paraId="7553E33D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（二）考生复试面试</w:t>
      </w:r>
      <w:r w:rsidR="00F22503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103311">
        <w:rPr>
          <w:rFonts w:ascii="仿宋" w:eastAsia="仿宋" w:hAnsi="仿宋" w:hint="eastAsia"/>
          <w:color w:val="000000"/>
          <w:sz w:val="30"/>
          <w:szCs w:val="30"/>
        </w:rPr>
        <w:t>笔试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 xml:space="preserve">的时间地点 </w:t>
      </w:r>
    </w:p>
    <w:p w14:paraId="2E418569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b/>
          <w:bCs/>
          <w:color w:val="000000"/>
          <w:sz w:val="30"/>
        </w:rPr>
        <w:t>面试</w:t>
      </w:r>
    </w:p>
    <w:p w14:paraId="22A7D680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时间：4月1</w:t>
      </w:r>
      <w:r w:rsidR="00DB01A5">
        <w:rPr>
          <w:rFonts w:ascii="仿宋" w:eastAsia="仿宋" w:hAnsi="仿宋" w:hint="eastAsia"/>
          <w:color w:val="000000"/>
          <w:sz w:val="30"/>
          <w:szCs w:val="30"/>
        </w:rPr>
        <w:t>6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>日</w:t>
      </w:r>
      <w:r w:rsidR="00DB01A5">
        <w:rPr>
          <w:rFonts w:ascii="仿宋" w:eastAsia="仿宋" w:hAnsi="仿宋" w:hint="eastAsia"/>
          <w:color w:val="000000"/>
          <w:sz w:val="30"/>
          <w:szCs w:val="30"/>
        </w:rPr>
        <w:t>14</w:t>
      </w:r>
      <w:r w:rsidRPr="00B30ABB">
        <w:rPr>
          <w:rFonts w:ascii="宋体e眠副浡渀." w:eastAsia="宋体e眠副浡渀." w:hint="eastAsia"/>
          <w:color w:val="000000"/>
          <w:sz w:val="30"/>
          <w:szCs w:val="30"/>
        </w:rPr>
        <w:t>∶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>30—1</w:t>
      </w:r>
      <w:r w:rsidR="008B06E4">
        <w:rPr>
          <w:rFonts w:ascii="仿宋" w:eastAsia="仿宋" w:hAnsi="仿宋" w:hint="eastAsia"/>
          <w:color w:val="000000"/>
          <w:sz w:val="30"/>
          <w:szCs w:val="30"/>
        </w:rPr>
        <w:t>7</w:t>
      </w:r>
      <w:r w:rsidRPr="00B30ABB">
        <w:rPr>
          <w:rFonts w:ascii="宋体e眠副浡渀." w:eastAsia="宋体e眠副浡渀." w:hint="eastAsia"/>
          <w:color w:val="000000"/>
          <w:sz w:val="30"/>
          <w:szCs w:val="30"/>
        </w:rPr>
        <w:t>∶</w:t>
      </w:r>
      <w:r w:rsidR="008B06E4">
        <w:rPr>
          <w:rFonts w:ascii="仿宋" w:eastAsia="仿宋" w:hAnsi="仿宋" w:hint="eastAsia"/>
          <w:color w:val="000000"/>
          <w:sz w:val="30"/>
          <w:szCs w:val="30"/>
        </w:rPr>
        <w:t>3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>0</w:t>
      </w:r>
    </w:p>
    <w:p w14:paraId="1BDCBFAC" w14:textId="77777777" w:rsid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仿宋" w:eastAsia="仿宋" w:hAnsi="仿宋"/>
          <w:color w:val="000000"/>
          <w:sz w:val="30"/>
          <w:szCs w:val="30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 xml:space="preserve">地点：高坪校区药学院 </w:t>
      </w:r>
    </w:p>
    <w:p w14:paraId="7EB1F4C9" w14:textId="77777777" w:rsidR="003C65F0" w:rsidRDefault="00FB274C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笔试</w:t>
      </w:r>
    </w:p>
    <w:p w14:paraId="0C08B1EB" w14:textId="77777777" w:rsidR="007D337E" w:rsidRDefault="00C066E3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仿宋" w:eastAsia="仿宋" w:hAnsi="仿宋"/>
          <w:color w:val="000000"/>
          <w:sz w:val="30"/>
          <w:szCs w:val="30"/>
        </w:rPr>
      </w:pPr>
      <w:r w:rsidRPr="000C1D8A">
        <w:rPr>
          <w:rFonts w:ascii="仿宋" w:eastAsia="仿宋" w:hAnsi="仿宋" w:hint="eastAsia"/>
          <w:color w:val="000000"/>
          <w:sz w:val="30"/>
          <w:szCs w:val="30"/>
        </w:rPr>
        <w:t>时间</w:t>
      </w:r>
      <w:r w:rsidR="000C1D8A">
        <w:rPr>
          <w:rFonts w:ascii="仿宋" w:eastAsia="仿宋" w:hAnsi="仿宋" w:hint="eastAsia"/>
          <w:color w:val="000000"/>
          <w:sz w:val="30"/>
          <w:szCs w:val="30"/>
        </w:rPr>
        <w:t>:4月</w:t>
      </w:r>
      <w:r w:rsidR="009662D7">
        <w:rPr>
          <w:rFonts w:ascii="仿宋" w:eastAsia="仿宋" w:hAnsi="仿宋" w:hint="eastAsia"/>
          <w:color w:val="000000"/>
          <w:sz w:val="30"/>
          <w:szCs w:val="30"/>
        </w:rPr>
        <w:t>17日8:30</w:t>
      </w:r>
      <w:r w:rsidR="007D337E" w:rsidRPr="00B30ABB">
        <w:rPr>
          <w:rFonts w:ascii="仿宋" w:eastAsia="仿宋" w:hAnsi="仿宋" w:hint="eastAsia"/>
          <w:color w:val="000000"/>
          <w:sz w:val="30"/>
          <w:szCs w:val="30"/>
        </w:rPr>
        <w:t>—1</w:t>
      </w:r>
      <w:r w:rsidR="007D337E">
        <w:rPr>
          <w:rFonts w:ascii="仿宋" w:eastAsia="仿宋" w:hAnsi="仿宋" w:hint="eastAsia"/>
          <w:color w:val="000000"/>
          <w:sz w:val="30"/>
          <w:szCs w:val="30"/>
        </w:rPr>
        <w:t>0:30</w:t>
      </w:r>
    </w:p>
    <w:p w14:paraId="449E3141" w14:textId="77777777" w:rsidR="007D337E" w:rsidRDefault="007E61C7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地点:顺庆校区</w:t>
      </w:r>
      <w:r w:rsidR="007D6FDA">
        <w:rPr>
          <w:rFonts w:ascii="仿宋" w:eastAsia="仿宋" w:hAnsi="仿宋" w:hint="eastAsia"/>
          <w:color w:val="000000"/>
          <w:sz w:val="30"/>
          <w:szCs w:val="30"/>
        </w:rPr>
        <w:t>药物研究所（科技楼11楼）</w:t>
      </w:r>
    </w:p>
    <w:p w14:paraId="03D45CE3" w14:textId="77777777" w:rsidR="007D337E" w:rsidRDefault="007D337E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仿宋" w:eastAsia="仿宋" w:hAnsi="仿宋"/>
          <w:color w:val="000000"/>
          <w:sz w:val="30"/>
          <w:szCs w:val="30"/>
        </w:rPr>
      </w:pPr>
    </w:p>
    <w:p w14:paraId="04FC34E1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 xml:space="preserve">（三）考生体检时间和地点 </w:t>
      </w:r>
    </w:p>
    <w:p w14:paraId="5A8548FE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1、体检时间：4月</w:t>
      </w:r>
      <w:r w:rsidR="00BF0D8B">
        <w:rPr>
          <w:rFonts w:ascii="仿宋" w:eastAsia="仿宋" w:hAnsi="仿宋" w:hint="eastAsia"/>
          <w:color w:val="000000"/>
          <w:sz w:val="30"/>
          <w:szCs w:val="30"/>
        </w:rPr>
        <w:t>16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t>日上午</w:t>
      </w:r>
    </w:p>
    <w:p w14:paraId="464E2D63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2、体检地点：川北医学院附属医院新区健康管理中心（南充市顺庆区茂源南路1号/南充市体育馆对面）</w:t>
      </w:r>
    </w:p>
    <w:p w14:paraId="40300522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b/>
          <w:bCs/>
          <w:color w:val="000000"/>
          <w:sz w:val="30"/>
        </w:rPr>
        <w:t xml:space="preserve">五、复试成绩计算及上报 </w:t>
      </w:r>
    </w:p>
    <w:p w14:paraId="0D41BED9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ind w:firstLineChars="200" w:firstLine="600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复试成绩包括笔试成绩、综合面试成绩，复试成绩总分为200分，笔试：100分，综合面试：100分。复试完成后，按照学校招生复试工作办法统计考生成绩，上报学校研究生招生办公室。</w:t>
      </w:r>
    </w:p>
    <w:p w14:paraId="2E4347FA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b/>
          <w:bCs/>
          <w:color w:val="000000"/>
          <w:sz w:val="30"/>
        </w:rPr>
        <w:t xml:space="preserve">六、录取 </w:t>
      </w:r>
    </w:p>
    <w:p w14:paraId="662CFDB0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ind w:firstLineChars="200" w:firstLine="600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总成绩评定由初试成绩、复试成绩的加权成绩各占50%。计算公式：考生总成绩＝（初试成绩/5）×50％+（复试总成绩</w:t>
      </w:r>
      <w:r w:rsidRPr="00B30ABB">
        <w:rPr>
          <w:rFonts w:ascii="仿宋" w:eastAsia="仿宋" w:hAnsi="仿宋" w:hint="eastAsia"/>
          <w:color w:val="000000"/>
          <w:sz w:val="30"/>
          <w:szCs w:val="30"/>
        </w:rPr>
        <w:lastRenderedPageBreak/>
        <w:t>/2）×50%。各学科（专业）的考生按总分从高到低排序，排队录取，录满为止。若出现总分相同情况，复试成绩高者优先录取。复试成绩不及格(折算成百分制， 60分以下)者不予录取，体检不合格者不予录取、政审不合格者不予录取、复试期间发现考生不符合报考规定条件、考试违纪、替考等，一律视为不合格，不予录取、经本校复试后认为的其他因素不适合攻读研究生者不录取。</w:t>
      </w:r>
    </w:p>
    <w:p w14:paraId="670D27CB" w14:textId="77777777" w:rsidR="00B30ABB" w:rsidRPr="00B30ABB" w:rsidRDefault="00B30ABB" w:rsidP="00B30ABB">
      <w:pPr>
        <w:widowControl/>
        <w:shd w:val="clear" w:color="auto" w:fill="FFFFFF"/>
        <w:wordWrap w:val="0"/>
        <w:spacing w:line="360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b/>
          <w:bCs/>
          <w:color w:val="000000"/>
          <w:sz w:val="30"/>
        </w:rPr>
        <w:t>七、结果公示及复议</w:t>
      </w:r>
    </w:p>
    <w:p w14:paraId="7EBC954C" w14:textId="77777777" w:rsidR="00B30ABB" w:rsidRPr="00B30ABB" w:rsidRDefault="00B30ABB" w:rsidP="00B30ABB">
      <w:pPr>
        <w:widowControl/>
        <w:shd w:val="clear" w:color="auto" w:fill="FFFFFF"/>
        <w:wordWrap w:val="0"/>
        <w:spacing w:line="360" w:lineRule="auto"/>
        <w:ind w:firstLineChars="200" w:firstLine="600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复试成绩结果会及时公示在本院官网，公示时间10个工作日。在复试成绩公布2日内接受考生投诉和申诉，并及时对所述问题进行调查核实，若属实责成学科面试小组复议，若考生对复议结果仍有异议，报学校研究生招生工作领导小组复议，由研究生处通知考生复议结果。</w:t>
      </w:r>
    </w:p>
    <w:p w14:paraId="23B87CCC" w14:textId="77777777" w:rsidR="00B30ABB" w:rsidRPr="00B30ABB" w:rsidRDefault="00B30ABB" w:rsidP="00B30ABB">
      <w:pPr>
        <w:widowControl/>
        <w:shd w:val="clear" w:color="auto" w:fill="FFFFFF"/>
        <w:wordWrap w:val="0"/>
        <w:spacing w:line="360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b/>
          <w:bCs/>
          <w:color w:val="000000"/>
          <w:sz w:val="30"/>
        </w:rPr>
        <w:t>八、举报受理渠道：</w:t>
      </w:r>
    </w:p>
    <w:p w14:paraId="77985F12" w14:textId="77777777" w:rsidR="00B30ABB" w:rsidRPr="00B30ABB" w:rsidRDefault="00B30ABB" w:rsidP="00B30ABB">
      <w:pPr>
        <w:widowControl/>
        <w:shd w:val="clear" w:color="auto" w:fill="FFFFFF"/>
        <w:wordWrap w:val="0"/>
        <w:spacing w:line="360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药学院投诉和申诉电话：0817-3300337</w:t>
      </w:r>
    </w:p>
    <w:p w14:paraId="2B8421E3" w14:textId="77777777" w:rsidR="00B30ABB" w:rsidRPr="00B30ABB" w:rsidRDefault="00B30ABB" w:rsidP="00B30ABB">
      <w:pPr>
        <w:widowControl/>
        <w:shd w:val="clear" w:color="auto" w:fill="FFFFFF"/>
        <w:wordWrap w:val="0"/>
        <w:spacing w:line="360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研究生处投诉和申诉电话：0817-2240136</w:t>
      </w:r>
    </w:p>
    <w:p w14:paraId="0714CE1F" w14:textId="77777777" w:rsidR="00B30ABB" w:rsidRPr="00B30ABB" w:rsidRDefault="00B30ABB" w:rsidP="00B30ABB">
      <w:pPr>
        <w:widowControl/>
        <w:shd w:val="clear" w:color="auto" w:fill="FFFFFF"/>
        <w:wordWrap w:val="0"/>
        <w:spacing w:line="360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>学校纪检投诉和申诉电话：0817-3352663</w:t>
      </w:r>
    </w:p>
    <w:p w14:paraId="443427C5" w14:textId="77777777" w:rsidR="00B30ABB" w:rsidRPr="00B30ABB" w:rsidRDefault="00B30ABB" w:rsidP="00B30ABB">
      <w:pPr>
        <w:widowControl/>
        <w:shd w:val="clear" w:color="auto" w:fill="FFFFFF"/>
        <w:wordWrap w:val="0"/>
        <w:spacing w:line="456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b/>
          <w:bCs/>
          <w:color w:val="000000"/>
          <w:sz w:val="30"/>
        </w:rPr>
        <w:t xml:space="preserve">九、其他注意事项 </w:t>
      </w:r>
    </w:p>
    <w:p w14:paraId="1FE6865D" w14:textId="77777777" w:rsidR="00B30ABB" w:rsidRPr="00B30ABB" w:rsidRDefault="00B30ABB" w:rsidP="00B30ABB">
      <w:pPr>
        <w:widowControl/>
        <w:shd w:val="clear" w:color="auto" w:fill="FFFFFF"/>
        <w:wordWrap w:val="0"/>
        <w:spacing w:line="360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 xml:space="preserve">1、不能按时前来参加复试的考生视作自动放弃。 </w:t>
      </w:r>
    </w:p>
    <w:p w14:paraId="69BD506F" w14:textId="77777777" w:rsidR="00B30ABB" w:rsidRPr="00B30ABB" w:rsidRDefault="00B30ABB" w:rsidP="00B30ABB">
      <w:pPr>
        <w:widowControl/>
        <w:shd w:val="clear" w:color="auto" w:fill="FFFFFF"/>
        <w:wordWrap w:val="0"/>
        <w:spacing w:line="360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t xml:space="preserve">2、确定为拟录取的考生，应及时到招生院系和研究生招生工作办公室办理相关录取手续。未办理或不及时办理相关录取手续的考生，视为放弃拟录取资格权利。 </w:t>
      </w:r>
    </w:p>
    <w:p w14:paraId="1EC3AA70" w14:textId="77777777" w:rsidR="00B30ABB" w:rsidRPr="00B30ABB" w:rsidRDefault="00B30ABB" w:rsidP="00B30ABB">
      <w:pPr>
        <w:widowControl/>
        <w:shd w:val="clear" w:color="auto" w:fill="FFFFFF"/>
        <w:wordWrap w:val="0"/>
        <w:spacing w:line="360" w:lineRule="auto"/>
        <w:jc w:val="left"/>
        <w:rPr>
          <w:rFonts w:ascii="SimSun" w:hAnsi="SimSun" w:cs="SimSun"/>
          <w:color w:val="222222"/>
          <w:kern w:val="0"/>
          <w:sz w:val="24"/>
        </w:rPr>
      </w:pPr>
      <w:r w:rsidRPr="00B30ABB">
        <w:rPr>
          <w:rFonts w:ascii="仿宋" w:eastAsia="仿宋" w:hAnsi="仿宋" w:hint="eastAsia"/>
          <w:color w:val="000000"/>
          <w:sz w:val="30"/>
          <w:szCs w:val="30"/>
        </w:rPr>
        <w:lastRenderedPageBreak/>
        <w:t xml:space="preserve">3、复试直至录取期间，所有信息将第一时间公布于院系网页和研究生处网页，请考生及时上网查询。   </w:t>
      </w:r>
    </w:p>
    <w:p w14:paraId="536E44AE" w14:textId="77777777" w:rsidR="005867A2" w:rsidRPr="00B30ABB" w:rsidRDefault="005867A2"/>
    <w:sectPr w:rsidR="005867A2" w:rsidRPr="00B30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宋体e眠副浡渀.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等线 Light"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BB"/>
    <w:rsid w:val="00006550"/>
    <w:rsid w:val="000C1D8A"/>
    <w:rsid w:val="00103311"/>
    <w:rsid w:val="002C23DB"/>
    <w:rsid w:val="003C65F0"/>
    <w:rsid w:val="00515719"/>
    <w:rsid w:val="005867A2"/>
    <w:rsid w:val="006850D5"/>
    <w:rsid w:val="00693BA8"/>
    <w:rsid w:val="007818ED"/>
    <w:rsid w:val="007D337E"/>
    <w:rsid w:val="007D6FDA"/>
    <w:rsid w:val="007E61C7"/>
    <w:rsid w:val="00884653"/>
    <w:rsid w:val="008B06E4"/>
    <w:rsid w:val="009662D7"/>
    <w:rsid w:val="009668B8"/>
    <w:rsid w:val="00A024F4"/>
    <w:rsid w:val="00AD466F"/>
    <w:rsid w:val="00B20C6F"/>
    <w:rsid w:val="00B30ABB"/>
    <w:rsid w:val="00B53A2B"/>
    <w:rsid w:val="00BF0D8B"/>
    <w:rsid w:val="00C066E3"/>
    <w:rsid w:val="00C11445"/>
    <w:rsid w:val="00DB01A5"/>
    <w:rsid w:val="00DC50CB"/>
    <w:rsid w:val="00F22503"/>
    <w:rsid w:val="00FB274C"/>
    <w:rsid w:val="00F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72840F"/>
  <w15:chartTrackingRefBased/>
  <w15:docId w15:val="{DDA7C977-37AA-5847-9F9E-625A5496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B30ABB"/>
    <w:pPr>
      <w:widowControl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30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260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496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1592</Words>
  <Characters>187</Characters>
  <Application>Microsoft Office Word</Application>
  <DocSecurity>0</DocSecurity>
  <Lines>1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3172834@qq.com</cp:lastModifiedBy>
  <cp:revision>2</cp:revision>
  <dcterms:created xsi:type="dcterms:W3CDTF">2019-04-14T07:58:00Z</dcterms:created>
  <dcterms:modified xsi:type="dcterms:W3CDTF">2019-04-14T07:58:00Z</dcterms:modified>
</cp:coreProperties>
</file>