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1D0" w:rsidRDefault="00954323" w:rsidP="00954323">
      <w:pPr>
        <w:widowControl/>
        <w:jc w:val="center"/>
        <w:rPr>
          <w:rFonts w:ascii="宋体" w:eastAsia="宋体" w:hAnsi="宋体" w:cs="宋体"/>
          <w:b/>
          <w:kern w:val="0"/>
          <w:sz w:val="32"/>
          <w:szCs w:val="32"/>
        </w:rPr>
      </w:pPr>
      <w:r>
        <w:rPr>
          <w:rFonts w:ascii="宋体" w:eastAsia="宋体" w:hAnsi="宋体" w:cs="宋体"/>
          <w:b/>
          <w:kern w:val="0"/>
          <w:sz w:val="32"/>
          <w:szCs w:val="32"/>
        </w:rPr>
        <w:t>关于专业技术人员变动工作后的专业技术职务</w:t>
      </w:r>
    </w:p>
    <w:p w:rsidR="00954323" w:rsidRDefault="00954323" w:rsidP="00954323">
      <w:pPr>
        <w:widowControl/>
        <w:jc w:val="center"/>
        <w:rPr>
          <w:rFonts w:ascii="宋体" w:eastAsia="宋体" w:hAnsi="宋体" w:cs="宋体"/>
          <w:b/>
          <w:kern w:val="0"/>
          <w:sz w:val="32"/>
          <w:szCs w:val="32"/>
        </w:rPr>
      </w:pPr>
      <w:r>
        <w:rPr>
          <w:rFonts w:ascii="宋体" w:eastAsia="宋体" w:hAnsi="宋体" w:cs="宋体" w:hint="eastAsia"/>
          <w:b/>
          <w:kern w:val="0"/>
          <w:sz w:val="32"/>
          <w:szCs w:val="32"/>
        </w:rPr>
        <w:t>确认相关</w:t>
      </w:r>
      <w:r w:rsidR="00BC61D0">
        <w:rPr>
          <w:rFonts w:ascii="宋体" w:eastAsia="宋体" w:hAnsi="宋体" w:cs="宋体" w:hint="eastAsia"/>
          <w:b/>
          <w:kern w:val="0"/>
          <w:sz w:val="32"/>
          <w:szCs w:val="32"/>
        </w:rPr>
        <w:t>文件</w:t>
      </w:r>
    </w:p>
    <w:p w:rsidR="00954323" w:rsidRDefault="00A075EE" w:rsidP="008A1D4C">
      <w:pPr>
        <w:widowControl/>
        <w:ind w:firstLineChars="200" w:firstLine="560"/>
        <w:jc w:val="left"/>
        <w:rPr>
          <w:rFonts w:ascii="宋体" w:eastAsia="宋体" w:hAnsi="宋体" w:cs="宋体"/>
          <w:kern w:val="0"/>
          <w:sz w:val="28"/>
          <w:szCs w:val="28"/>
        </w:rPr>
      </w:pPr>
      <w:r w:rsidRPr="00711F51">
        <w:rPr>
          <w:rFonts w:ascii="宋体" w:eastAsia="宋体" w:hAnsi="宋体" w:cs="宋体"/>
          <w:kern w:val="0"/>
          <w:sz w:val="28"/>
          <w:szCs w:val="28"/>
        </w:rPr>
        <w:t>一、根据省职改办领导小组关于转发人事部《〈企事业单位评聘专业技术职务若干问题暂行规定〉有关具体问题的说明》和印发我省《企事业单位评聘专业技术职务的补充意见》的通知（川职改办【1991】8号）</w:t>
      </w:r>
      <w:r w:rsidR="00954323">
        <w:rPr>
          <w:rFonts w:ascii="宋体" w:eastAsia="宋体" w:hAnsi="宋体" w:cs="宋体" w:hint="eastAsia"/>
          <w:kern w:val="0"/>
          <w:sz w:val="28"/>
          <w:szCs w:val="28"/>
        </w:rPr>
        <w:t>第七条规定：</w:t>
      </w:r>
    </w:p>
    <w:p w:rsidR="00954323" w:rsidRPr="00954323" w:rsidRDefault="00954323" w:rsidP="00954323">
      <w:pPr>
        <w:widowControl/>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已评聘专业技术职务的专业技术人员调动</w:t>
      </w:r>
      <w:r w:rsidR="00A21802">
        <w:rPr>
          <w:rFonts w:ascii="宋体" w:eastAsia="宋体" w:hAnsi="宋体" w:cs="宋体" w:hint="eastAsia"/>
          <w:kern w:val="0"/>
          <w:sz w:val="28"/>
          <w:szCs w:val="28"/>
        </w:rPr>
        <w:t>工</w:t>
      </w:r>
      <w:r>
        <w:rPr>
          <w:rFonts w:ascii="宋体" w:eastAsia="宋体" w:hAnsi="宋体" w:cs="宋体" w:hint="eastAsia"/>
          <w:kern w:val="0"/>
          <w:sz w:val="28"/>
          <w:szCs w:val="28"/>
        </w:rPr>
        <w:t>作或变更岗位（以下统称变动工作）后，应在相应专业技术职务岗位限额内重新聘任专业技术职务，并分别按下述要求办理：</w:t>
      </w:r>
    </w:p>
    <w:p w:rsidR="00954323" w:rsidRDefault="00954323" w:rsidP="00954323">
      <w:pPr>
        <w:widowControl/>
        <w:ind w:firstLineChars="200" w:firstLine="560"/>
        <w:jc w:val="left"/>
        <w:rPr>
          <w:rFonts w:ascii="宋体" w:eastAsia="宋体" w:hAnsi="宋体" w:cs="宋体"/>
          <w:kern w:val="0"/>
          <w:sz w:val="28"/>
          <w:szCs w:val="28"/>
        </w:rPr>
      </w:pPr>
      <w:r w:rsidRPr="00711F51">
        <w:rPr>
          <w:rFonts w:ascii="宋体" w:eastAsia="宋体" w:hAnsi="宋体" w:cs="宋体"/>
          <w:kern w:val="0"/>
          <w:sz w:val="28"/>
          <w:szCs w:val="28"/>
        </w:rPr>
        <w:t>1、变动工作前后的岗位属同一专业技术职务系列，其相应专业技术职务任职资格亦属同一职改部门审批的专业技术人员，经过3至6个月的试用</w:t>
      </w:r>
      <w:r>
        <w:rPr>
          <w:rFonts w:ascii="宋体" w:eastAsia="宋体" w:hAnsi="宋体" w:cs="宋体" w:hint="eastAsia"/>
          <w:kern w:val="0"/>
          <w:sz w:val="28"/>
          <w:szCs w:val="28"/>
        </w:rPr>
        <w:t>（具体时间由所在单位自定）</w:t>
      </w:r>
      <w:r w:rsidRPr="00711F51">
        <w:rPr>
          <w:rFonts w:ascii="宋体" w:eastAsia="宋体" w:hAnsi="宋体" w:cs="宋体"/>
          <w:kern w:val="0"/>
          <w:sz w:val="28"/>
          <w:szCs w:val="28"/>
        </w:rPr>
        <w:t>，经所在单位考核确已具备履行相应岗位职责能力的，可直接根据任职资格聘任相应的专业技术职务。</w:t>
      </w:r>
    </w:p>
    <w:p w:rsidR="008A1D4C" w:rsidRDefault="00954323" w:rsidP="00954323">
      <w:pPr>
        <w:widowControl/>
        <w:ind w:firstLineChars="200" w:firstLine="560"/>
        <w:jc w:val="left"/>
        <w:rPr>
          <w:rFonts w:ascii="宋体" w:eastAsia="宋体" w:hAnsi="宋体" w:cs="宋体"/>
          <w:kern w:val="0"/>
          <w:sz w:val="28"/>
          <w:szCs w:val="28"/>
        </w:rPr>
      </w:pPr>
      <w:r w:rsidRPr="00711F51">
        <w:rPr>
          <w:rFonts w:ascii="宋体" w:eastAsia="宋体" w:hAnsi="宋体" w:cs="宋体"/>
          <w:kern w:val="0"/>
          <w:sz w:val="28"/>
          <w:szCs w:val="28"/>
        </w:rPr>
        <w:t>2、变动工作前后的岗位属同一专业技术职务</w:t>
      </w:r>
      <w:r w:rsidR="00E750C7">
        <w:rPr>
          <w:rFonts w:ascii="宋体" w:eastAsia="宋体" w:hAnsi="宋体" w:cs="宋体"/>
          <w:kern w:val="0"/>
          <w:sz w:val="28"/>
          <w:szCs w:val="28"/>
        </w:rPr>
        <w:t>，其相应专业技术职任职资格属不同职改部门审批的专业技术人员，应</w:t>
      </w:r>
      <w:r w:rsidR="00E750C7">
        <w:rPr>
          <w:rFonts w:ascii="宋体" w:eastAsia="宋体" w:hAnsi="宋体" w:cs="宋体" w:hint="eastAsia"/>
          <w:kern w:val="0"/>
          <w:sz w:val="28"/>
          <w:szCs w:val="28"/>
        </w:rPr>
        <w:t>重新</w:t>
      </w:r>
      <w:r w:rsidRPr="00711F51">
        <w:rPr>
          <w:rFonts w:ascii="宋体" w:eastAsia="宋体" w:hAnsi="宋体" w:cs="宋体"/>
          <w:kern w:val="0"/>
          <w:sz w:val="28"/>
          <w:szCs w:val="28"/>
        </w:rPr>
        <w:t>确认专业技术职务任职资格后，才能聘任相关技术职务。</w:t>
      </w:r>
      <w:r w:rsidR="00E750C7">
        <w:rPr>
          <w:rFonts w:ascii="宋体" w:eastAsia="宋体" w:hAnsi="宋体" w:cs="宋体" w:hint="eastAsia"/>
          <w:kern w:val="0"/>
          <w:sz w:val="28"/>
          <w:szCs w:val="28"/>
        </w:rPr>
        <w:t>重新</w:t>
      </w:r>
      <w:bookmarkStart w:id="0" w:name="_GoBack"/>
      <w:bookmarkEnd w:id="0"/>
      <w:r w:rsidRPr="00711F51">
        <w:rPr>
          <w:rFonts w:ascii="宋体" w:eastAsia="宋体" w:hAnsi="宋体" w:cs="宋体"/>
          <w:kern w:val="0"/>
          <w:sz w:val="28"/>
          <w:szCs w:val="28"/>
        </w:rPr>
        <w:t>确认专业技术职务必须经半年至一年的试用</w:t>
      </w:r>
      <w:r>
        <w:rPr>
          <w:rFonts w:ascii="宋体" w:eastAsia="宋体" w:hAnsi="宋体" w:cs="宋体" w:hint="eastAsia"/>
          <w:kern w:val="0"/>
          <w:sz w:val="28"/>
          <w:szCs w:val="28"/>
        </w:rPr>
        <w:t>（具体时间由所在单位自定），经考核确已具备履行相应职责的能力</w:t>
      </w:r>
      <w:r w:rsidRPr="00711F51">
        <w:rPr>
          <w:rFonts w:ascii="宋体" w:eastAsia="宋体" w:hAnsi="宋体" w:cs="宋体"/>
          <w:kern w:val="0"/>
          <w:sz w:val="28"/>
          <w:szCs w:val="28"/>
        </w:rPr>
        <w:t>。</w:t>
      </w:r>
      <w:r>
        <w:rPr>
          <w:rFonts w:ascii="宋体" w:eastAsia="宋体" w:hAnsi="宋体" w:cs="宋体" w:hint="eastAsia"/>
          <w:kern w:val="0"/>
          <w:sz w:val="28"/>
          <w:szCs w:val="28"/>
        </w:rPr>
        <w:t>经逐级审核，</w:t>
      </w:r>
      <w:proofErr w:type="gramStart"/>
      <w:r>
        <w:rPr>
          <w:rFonts w:ascii="宋体" w:eastAsia="宋体" w:hAnsi="宋体" w:cs="宋体" w:hint="eastAsia"/>
          <w:kern w:val="0"/>
          <w:sz w:val="28"/>
          <w:szCs w:val="28"/>
        </w:rPr>
        <w:t>高职务</w:t>
      </w:r>
      <w:proofErr w:type="gramEnd"/>
      <w:r>
        <w:rPr>
          <w:rFonts w:ascii="宋体" w:eastAsia="宋体" w:hAnsi="宋体" w:cs="宋体" w:hint="eastAsia"/>
          <w:kern w:val="0"/>
          <w:sz w:val="28"/>
          <w:szCs w:val="28"/>
        </w:rPr>
        <w:t>任职资格报省职改办批准确认，中级职务任职资格报市、地、州职改办或省级业务主管部门批准确认。</w:t>
      </w:r>
      <w:r w:rsidRPr="00711F51">
        <w:rPr>
          <w:rFonts w:ascii="宋体" w:eastAsia="宋体" w:hAnsi="宋体" w:cs="宋体"/>
          <w:kern w:val="0"/>
          <w:sz w:val="28"/>
          <w:szCs w:val="28"/>
        </w:rPr>
        <w:br/>
      </w:r>
      <w:r>
        <w:rPr>
          <w:rFonts w:ascii="宋体" w:eastAsia="宋体" w:hAnsi="宋体" w:cs="宋体" w:hint="eastAsia"/>
          <w:kern w:val="0"/>
          <w:sz w:val="28"/>
          <w:szCs w:val="28"/>
        </w:rPr>
        <w:t xml:space="preserve">    </w:t>
      </w:r>
      <w:r w:rsidRPr="00711F51">
        <w:rPr>
          <w:rFonts w:ascii="宋体" w:eastAsia="宋体" w:hAnsi="宋体" w:cs="宋体"/>
          <w:kern w:val="0"/>
          <w:sz w:val="28"/>
          <w:szCs w:val="28"/>
        </w:rPr>
        <w:t>3、变动工作后，改行从事其他专业技术工作的专业技术人员，</w:t>
      </w:r>
      <w:r w:rsidRPr="00711F51">
        <w:rPr>
          <w:rFonts w:ascii="宋体" w:eastAsia="宋体" w:hAnsi="宋体" w:cs="宋体"/>
          <w:kern w:val="0"/>
          <w:sz w:val="28"/>
          <w:szCs w:val="28"/>
        </w:rPr>
        <w:lastRenderedPageBreak/>
        <w:t>应重新评聘专业技术职务，重新评聘专业技术职务必须经过一年以上试用或达到《试用条例》规定的试用年限，其所完成的工作数量、质量、效果、成果及专业技术水平，基本达到《试行条例》规定的相关职务任职条件，经相应评委会评审通过。</w:t>
      </w:r>
    </w:p>
    <w:p w:rsidR="008A1D4C" w:rsidRDefault="008A1D4C" w:rsidP="008A1D4C">
      <w:pPr>
        <w:widowControl/>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二、</w:t>
      </w:r>
      <w:r w:rsidRPr="00711F51">
        <w:rPr>
          <w:rFonts w:ascii="宋体" w:eastAsia="宋体" w:hAnsi="宋体" w:cs="宋体"/>
          <w:kern w:val="0"/>
          <w:sz w:val="28"/>
          <w:szCs w:val="28"/>
        </w:rPr>
        <w:t>根据省职改办领导小组《关于专业技术职务评聘工作中若干问题的通知》（川职改办【1992】44号）</w:t>
      </w:r>
      <w:r w:rsidR="000F6744">
        <w:rPr>
          <w:rFonts w:ascii="宋体" w:eastAsia="宋体" w:hAnsi="宋体" w:cs="宋体" w:hint="eastAsia"/>
          <w:kern w:val="0"/>
          <w:sz w:val="28"/>
          <w:szCs w:val="28"/>
        </w:rPr>
        <w:t>第五条</w:t>
      </w:r>
      <w:r w:rsidRPr="00711F51">
        <w:rPr>
          <w:rFonts w:ascii="宋体" w:eastAsia="宋体" w:hAnsi="宋体" w:cs="宋体"/>
          <w:kern w:val="0"/>
          <w:sz w:val="28"/>
          <w:szCs w:val="28"/>
        </w:rPr>
        <w:t>规定</w:t>
      </w:r>
      <w:r>
        <w:rPr>
          <w:rFonts w:ascii="宋体" w:eastAsia="宋体" w:hAnsi="宋体" w:cs="宋体" w:hint="eastAsia"/>
          <w:kern w:val="0"/>
          <w:sz w:val="28"/>
          <w:szCs w:val="28"/>
        </w:rPr>
        <w:t>：</w:t>
      </w:r>
    </w:p>
    <w:p w:rsidR="008A1D4C" w:rsidRDefault="008A1D4C" w:rsidP="008A1D4C">
      <w:pPr>
        <w:widowControl/>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专业技术人员调动工作或变更专业技术岗位（以下统称变动工作）后的调用期按川职改（1991）8号文规定执行。其中，试用期须一年以上者，最长不得超过两年。凡超过试用期限仍未达到《试行条例》规定的相应职务任职条件或其他原因不能聘任的，不再试用期工资。</w:t>
      </w:r>
    </w:p>
    <w:p w:rsidR="008A1D4C" w:rsidRDefault="008A1D4C" w:rsidP="008A1D4C">
      <w:pPr>
        <w:widowControl/>
        <w:ind w:firstLineChars="200" w:firstLine="560"/>
        <w:jc w:val="left"/>
        <w:rPr>
          <w:rFonts w:ascii="宋体" w:eastAsia="宋体" w:hAnsi="宋体" w:cs="宋体"/>
          <w:kern w:val="0"/>
          <w:sz w:val="28"/>
          <w:szCs w:val="28"/>
        </w:rPr>
      </w:pPr>
      <w:r w:rsidRPr="00711F51">
        <w:rPr>
          <w:rFonts w:ascii="宋体" w:eastAsia="宋体" w:hAnsi="宋体" w:cs="宋体"/>
          <w:kern w:val="0"/>
          <w:sz w:val="28"/>
          <w:szCs w:val="28"/>
        </w:rPr>
        <w:t>专业技术人员变动工作前后的专业技术岗位</w:t>
      </w:r>
      <w:r w:rsidR="00BC61D0">
        <w:rPr>
          <w:rFonts w:ascii="宋体" w:eastAsia="宋体" w:hAnsi="宋体" w:cs="宋体" w:hint="eastAsia"/>
          <w:kern w:val="0"/>
          <w:sz w:val="28"/>
          <w:szCs w:val="28"/>
        </w:rPr>
        <w:t>虽</w:t>
      </w:r>
      <w:r w:rsidRPr="00711F51">
        <w:rPr>
          <w:rFonts w:ascii="宋体" w:eastAsia="宋体" w:hAnsi="宋体" w:cs="宋体"/>
          <w:kern w:val="0"/>
          <w:sz w:val="28"/>
          <w:szCs w:val="28"/>
        </w:rPr>
        <w:t>属不同专业技术职务系列，但所用专业知识相同或工作性质相近，其变动工作后的相应专业技术职务任职资格，可按照确认的办法</w:t>
      </w:r>
      <w:proofErr w:type="gramStart"/>
      <w:r w:rsidRPr="00711F51">
        <w:rPr>
          <w:rFonts w:ascii="宋体" w:eastAsia="宋体" w:hAnsi="宋体" w:cs="宋体"/>
          <w:kern w:val="0"/>
          <w:sz w:val="28"/>
          <w:szCs w:val="28"/>
        </w:rPr>
        <w:t>报相应</w:t>
      </w:r>
      <w:proofErr w:type="gramEnd"/>
      <w:r w:rsidRPr="00711F51">
        <w:rPr>
          <w:rFonts w:ascii="宋体" w:eastAsia="宋体" w:hAnsi="宋体" w:cs="宋体"/>
          <w:kern w:val="0"/>
          <w:sz w:val="28"/>
          <w:szCs w:val="28"/>
        </w:rPr>
        <w:t>政府职改部门办理确认手续。</w:t>
      </w:r>
    </w:p>
    <w:p w:rsidR="008A1D4C" w:rsidRPr="00711F51" w:rsidRDefault="008A1D4C" w:rsidP="008A1D4C">
      <w:pPr>
        <w:widowControl/>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专业技术人员变动工作后，根据规定需重新评审专业技术职务任职资格的，按新岗位所属系列规定的条件和有关要求，报相应专业技术职务评审委员会评审。</w:t>
      </w:r>
    </w:p>
    <w:p w:rsidR="00A075EE" w:rsidRDefault="008A1D4C" w:rsidP="00954323">
      <w:pPr>
        <w:widowControl/>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三</w:t>
      </w:r>
      <w:r w:rsidR="00A075EE" w:rsidRPr="00711F51">
        <w:rPr>
          <w:rFonts w:ascii="宋体" w:eastAsia="宋体" w:hAnsi="宋体" w:cs="宋体"/>
          <w:kern w:val="0"/>
          <w:sz w:val="28"/>
          <w:szCs w:val="28"/>
        </w:rPr>
        <w:t>、</w:t>
      </w:r>
      <w:r>
        <w:rPr>
          <w:rFonts w:ascii="宋体" w:eastAsia="宋体" w:hAnsi="宋体" w:cs="宋体" w:hint="eastAsia"/>
          <w:kern w:val="0"/>
          <w:sz w:val="28"/>
          <w:szCs w:val="28"/>
        </w:rPr>
        <w:t>根据</w:t>
      </w:r>
      <w:r w:rsidR="000F6744">
        <w:rPr>
          <w:rFonts w:ascii="宋体" w:eastAsia="宋体" w:hAnsi="宋体" w:cs="宋体" w:hint="eastAsia"/>
          <w:kern w:val="0"/>
          <w:sz w:val="28"/>
          <w:szCs w:val="28"/>
        </w:rPr>
        <w:t>四川省教育厅职改办领导小组《</w:t>
      </w:r>
      <w:r w:rsidR="000F6744" w:rsidRPr="000F6744">
        <w:rPr>
          <w:rFonts w:ascii="宋体" w:eastAsia="宋体" w:hAnsi="宋体" w:cs="宋体" w:hint="eastAsia"/>
          <w:kern w:val="0"/>
          <w:sz w:val="28"/>
          <w:szCs w:val="28"/>
        </w:rPr>
        <w:t>关于我省高等学校专业技术职务评审工作相关问题的通知</w:t>
      </w:r>
      <w:r w:rsidR="000F6744">
        <w:rPr>
          <w:rFonts w:ascii="宋体" w:eastAsia="宋体" w:hAnsi="宋体" w:cs="宋体" w:hint="eastAsia"/>
          <w:kern w:val="0"/>
          <w:sz w:val="28"/>
          <w:szCs w:val="28"/>
        </w:rPr>
        <w:t>》（</w:t>
      </w:r>
      <w:proofErr w:type="gramStart"/>
      <w:r w:rsidR="000F6744" w:rsidRPr="000F6744">
        <w:rPr>
          <w:rFonts w:ascii="宋体" w:eastAsia="宋体" w:hAnsi="宋体" w:cs="宋体" w:hint="eastAsia"/>
          <w:kern w:val="0"/>
          <w:sz w:val="28"/>
          <w:szCs w:val="28"/>
        </w:rPr>
        <w:t>川教职改办</w:t>
      </w:r>
      <w:proofErr w:type="gramEnd"/>
      <w:r w:rsidR="000F6744" w:rsidRPr="000F6744">
        <w:rPr>
          <w:rFonts w:ascii="宋体" w:eastAsia="宋体" w:hAnsi="宋体" w:cs="宋体" w:hint="eastAsia"/>
          <w:kern w:val="0"/>
          <w:sz w:val="28"/>
          <w:szCs w:val="28"/>
        </w:rPr>
        <w:t>〔2010〕73号</w:t>
      </w:r>
      <w:r w:rsidR="000F6744">
        <w:rPr>
          <w:rFonts w:ascii="宋体" w:eastAsia="宋体" w:hAnsi="宋体" w:cs="宋体" w:hint="eastAsia"/>
          <w:kern w:val="0"/>
          <w:sz w:val="28"/>
          <w:szCs w:val="28"/>
        </w:rPr>
        <w:t>）第五、六条规定：</w:t>
      </w:r>
    </w:p>
    <w:p w:rsidR="000F6744" w:rsidRPr="000F6744" w:rsidRDefault="000F6744" w:rsidP="000F6744">
      <w:pPr>
        <w:spacing w:line="560" w:lineRule="exact"/>
        <w:ind w:firstLineChars="200" w:firstLine="560"/>
        <w:rPr>
          <w:rFonts w:ascii="宋体" w:eastAsia="宋体" w:hAnsi="宋体" w:cs="宋体"/>
          <w:kern w:val="0"/>
          <w:sz w:val="28"/>
          <w:szCs w:val="28"/>
        </w:rPr>
      </w:pPr>
      <w:r w:rsidRPr="000F6744">
        <w:rPr>
          <w:rFonts w:ascii="宋体" w:eastAsia="宋体" w:hAnsi="宋体" w:cs="宋体" w:hint="eastAsia"/>
          <w:kern w:val="0"/>
          <w:sz w:val="28"/>
          <w:szCs w:val="28"/>
        </w:rPr>
        <w:t>1、个人申报专业技术职务评审时，一律按其主岗位系列申报相应专业技术职务系列。人事隶属关系未发生变化的个人，由于单位内</w:t>
      </w:r>
      <w:r w:rsidRPr="000F6744">
        <w:rPr>
          <w:rFonts w:ascii="宋体" w:eastAsia="宋体" w:hAnsi="宋体" w:cs="宋体" w:hint="eastAsia"/>
          <w:kern w:val="0"/>
          <w:sz w:val="28"/>
          <w:szCs w:val="28"/>
        </w:rPr>
        <w:lastRenderedPageBreak/>
        <w:t>部工作岗位发生变动，其专业技术职务需要进行相应变动的，须重新申报，参加其相应的专业技术职务的评审，其同级职务的任职年限可累计计算。</w:t>
      </w:r>
    </w:p>
    <w:p w:rsidR="000F6744" w:rsidRPr="000F6744" w:rsidRDefault="000F6744" w:rsidP="000F6744">
      <w:pPr>
        <w:spacing w:line="560" w:lineRule="exact"/>
        <w:ind w:firstLineChars="200" w:firstLine="560"/>
        <w:rPr>
          <w:rFonts w:ascii="宋体" w:eastAsia="宋体" w:hAnsi="宋体" w:cs="宋体"/>
          <w:kern w:val="0"/>
          <w:sz w:val="28"/>
          <w:szCs w:val="28"/>
        </w:rPr>
      </w:pPr>
      <w:r w:rsidRPr="000F6744">
        <w:rPr>
          <w:rFonts w:ascii="宋体" w:eastAsia="宋体" w:hAnsi="宋体" w:cs="宋体" w:hint="eastAsia"/>
          <w:kern w:val="0"/>
          <w:sz w:val="28"/>
          <w:szCs w:val="28"/>
        </w:rPr>
        <w:t>2、申报高一级专业技术职务与现任专业技术职务不属于同一系列的，申报高一级专业技术职务前，需先评聘为同系列同级专业技术职务，再行申报高一级专业技术职务，其同级职务的任职年限可累计计算。</w:t>
      </w:r>
    </w:p>
    <w:p w:rsidR="000F6744" w:rsidRPr="000F6744" w:rsidRDefault="000F6744" w:rsidP="00954323">
      <w:pPr>
        <w:widowControl/>
        <w:ind w:firstLineChars="200" w:firstLine="560"/>
        <w:jc w:val="left"/>
        <w:rPr>
          <w:rFonts w:ascii="宋体" w:eastAsia="宋体" w:hAnsi="宋体" w:cs="宋体"/>
          <w:kern w:val="0"/>
          <w:sz w:val="28"/>
          <w:szCs w:val="28"/>
        </w:rPr>
      </w:pPr>
    </w:p>
    <w:p w:rsidR="000A31C1" w:rsidRPr="00711F51" w:rsidRDefault="000A31C1" w:rsidP="00A075EE">
      <w:pPr>
        <w:jc w:val="left"/>
        <w:rPr>
          <w:sz w:val="28"/>
          <w:szCs w:val="28"/>
        </w:rPr>
      </w:pPr>
    </w:p>
    <w:sectPr w:rsidR="000A31C1" w:rsidRPr="00711F5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027" w:rsidRDefault="00764027" w:rsidP="00711F51">
      <w:r>
        <w:separator/>
      </w:r>
    </w:p>
  </w:endnote>
  <w:endnote w:type="continuationSeparator" w:id="0">
    <w:p w:rsidR="00764027" w:rsidRDefault="00764027" w:rsidP="0071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027" w:rsidRDefault="00764027" w:rsidP="00711F51">
      <w:r>
        <w:separator/>
      </w:r>
    </w:p>
  </w:footnote>
  <w:footnote w:type="continuationSeparator" w:id="0">
    <w:p w:rsidR="00764027" w:rsidRDefault="00764027" w:rsidP="00711F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5EE"/>
    <w:rsid w:val="000A31C1"/>
    <w:rsid w:val="000F6744"/>
    <w:rsid w:val="00161E10"/>
    <w:rsid w:val="00701232"/>
    <w:rsid w:val="00711F51"/>
    <w:rsid w:val="00764027"/>
    <w:rsid w:val="008A1D4C"/>
    <w:rsid w:val="008F770B"/>
    <w:rsid w:val="00954323"/>
    <w:rsid w:val="0097453A"/>
    <w:rsid w:val="00A075EE"/>
    <w:rsid w:val="00A21802"/>
    <w:rsid w:val="00BC61D0"/>
    <w:rsid w:val="00D81EE0"/>
    <w:rsid w:val="00E750C7"/>
    <w:rsid w:val="00EC5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11F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11F51"/>
    <w:rPr>
      <w:sz w:val="18"/>
      <w:szCs w:val="18"/>
    </w:rPr>
  </w:style>
  <w:style w:type="paragraph" w:styleId="a4">
    <w:name w:val="footer"/>
    <w:basedOn w:val="a"/>
    <w:link w:val="Char0"/>
    <w:uiPriority w:val="99"/>
    <w:unhideWhenUsed/>
    <w:rsid w:val="00711F51"/>
    <w:pPr>
      <w:tabs>
        <w:tab w:val="center" w:pos="4153"/>
        <w:tab w:val="right" w:pos="8306"/>
      </w:tabs>
      <w:snapToGrid w:val="0"/>
      <w:jc w:val="left"/>
    </w:pPr>
    <w:rPr>
      <w:sz w:val="18"/>
      <w:szCs w:val="18"/>
    </w:rPr>
  </w:style>
  <w:style w:type="character" w:customStyle="1" w:styleId="Char0">
    <w:name w:val="页脚 Char"/>
    <w:basedOn w:val="a0"/>
    <w:link w:val="a4"/>
    <w:uiPriority w:val="99"/>
    <w:rsid w:val="00711F5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11F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11F51"/>
    <w:rPr>
      <w:sz w:val="18"/>
      <w:szCs w:val="18"/>
    </w:rPr>
  </w:style>
  <w:style w:type="paragraph" w:styleId="a4">
    <w:name w:val="footer"/>
    <w:basedOn w:val="a"/>
    <w:link w:val="Char0"/>
    <w:uiPriority w:val="99"/>
    <w:unhideWhenUsed/>
    <w:rsid w:val="00711F51"/>
    <w:pPr>
      <w:tabs>
        <w:tab w:val="center" w:pos="4153"/>
        <w:tab w:val="right" w:pos="8306"/>
      </w:tabs>
      <w:snapToGrid w:val="0"/>
      <w:jc w:val="left"/>
    </w:pPr>
    <w:rPr>
      <w:sz w:val="18"/>
      <w:szCs w:val="18"/>
    </w:rPr>
  </w:style>
  <w:style w:type="character" w:customStyle="1" w:styleId="Char0">
    <w:name w:val="页脚 Char"/>
    <w:basedOn w:val="a0"/>
    <w:link w:val="a4"/>
    <w:uiPriority w:val="99"/>
    <w:rsid w:val="00711F5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651933">
      <w:bodyDiv w:val="1"/>
      <w:marLeft w:val="0"/>
      <w:marRight w:val="0"/>
      <w:marTop w:val="0"/>
      <w:marBottom w:val="0"/>
      <w:divBdr>
        <w:top w:val="none" w:sz="0" w:space="0" w:color="auto"/>
        <w:left w:val="none" w:sz="0" w:space="0" w:color="auto"/>
        <w:bottom w:val="none" w:sz="0" w:space="0" w:color="auto"/>
        <w:right w:val="none" w:sz="0" w:space="0" w:color="auto"/>
      </w:divBdr>
      <w:divsChild>
        <w:div w:id="18561178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3</Pages>
  <Words>191</Words>
  <Characters>1092</Characters>
  <Application>Microsoft Office Word</Application>
  <DocSecurity>0</DocSecurity>
  <Lines>9</Lines>
  <Paragraphs>2</Paragraphs>
  <ScaleCrop>false</ScaleCrop>
  <Company/>
  <LinksUpToDate>false</LinksUpToDate>
  <CharactersWithSpaces>1281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rsc</dc:creator>
  <cp:lastModifiedBy>钟宇平</cp:lastModifiedBy>
  <cp:revision>10</cp:revision>
  <dcterms:created xsi:type="dcterms:W3CDTF">2013-09-10T05:03:00Z</dcterms:created>
  <dcterms:modified xsi:type="dcterms:W3CDTF">2015-03-11T06:29:00Z</dcterms:modified>
</cp:coreProperties>
</file>