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C0E5B" w14:textId="77777777" w:rsidR="0040703D" w:rsidRPr="00AD0F2B" w:rsidRDefault="0040703D" w:rsidP="0040703D">
      <w:pPr>
        <w:overflowPunct w:val="0"/>
        <w:ind w:firstLineChars="0" w:firstLine="0"/>
      </w:pPr>
      <w:r w:rsidRPr="00AD0F2B">
        <w:rPr>
          <w:rFonts w:ascii="黑体" w:eastAsia="黑体" w:hAnsi="黑体" w:hint="eastAsia"/>
        </w:rPr>
        <w:t>附件</w:t>
      </w:r>
    </w:p>
    <w:p w14:paraId="120F997F" w14:textId="77777777" w:rsidR="0040703D" w:rsidRPr="00AD0F2B" w:rsidRDefault="0040703D" w:rsidP="0040703D">
      <w:pPr>
        <w:overflowPunct w:val="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p w14:paraId="7B8047D8" w14:textId="77777777" w:rsidR="0040703D" w:rsidRPr="00AD0F2B" w:rsidRDefault="0040703D" w:rsidP="0040703D">
      <w:pPr>
        <w:overflowPunct w:val="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建设银行</w:t>
      </w:r>
      <w:r w:rsidRPr="00AD0F2B">
        <w:rPr>
          <w:rFonts w:ascii="方正小标宋简体" w:eastAsia="方正小标宋简体" w:hint="eastAsia"/>
          <w:sz w:val="44"/>
          <w:szCs w:val="44"/>
        </w:rPr>
        <w:t>微信免费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提醒</w:t>
      </w:r>
      <w:r w:rsidRPr="00AD0F2B">
        <w:rPr>
          <w:rFonts w:ascii="方正小标宋简体" w:eastAsia="方正小标宋简体" w:hint="eastAsia"/>
          <w:sz w:val="44"/>
          <w:szCs w:val="44"/>
        </w:rPr>
        <w:t>开通流程图</w:t>
      </w:r>
    </w:p>
    <w:p w14:paraId="035117D8" w14:textId="77777777" w:rsidR="0040703D" w:rsidRPr="00AD0F2B" w:rsidRDefault="0040703D" w:rsidP="0040703D">
      <w:pPr>
        <w:overflowPunct w:val="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p w14:paraId="590C5C02" w14:textId="77777777" w:rsidR="0040703D" w:rsidRDefault="0040703D" w:rsidP="0040703D">
      <w:pPr>
        <w:overflowPunct w:val="0"/>
        <w:ind w:firstLine="643"/>
      </w:pPr>
      <w:r w:rsidRPr="00E57657">
        <w:rPr>
          <w:rFonts w:ascii="楷体_GB2312" w:eastAsia="楷体_GB2312" w:hint="eastAsia"/>
          <w:b/>
          <w:bCs/>
        </w:rPr>
        <w:t>第一步：</w:t>
      </w:r>
      <w:proofErr w:type="gramStart"/>
      <w:r>
        <w:rPr>
          <w:rFonts w:hint="eastAsia"/>
        </w:rPr>
        <w:t>微信搜索</w:t>
      </w:r>
      <w:proofErr w:type="gramEnd"/>
      <w:r>
        <w:rPr>
          <w:rFonts w:hint="eastAsia"/>
        </w:rPr>
        <w:t>并关注“中国建设银行”公众号（图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14:paraId="4A32AED1" w14:textId="77777777" w:rsidR="0040703D" w:rsidRDefault="0040703D" w:rsidP="0040703D">
      <w:pPr>
        <w:overflowPunct w:val="0"/>
        <w:ind w:firstLine="643"/>
      </w:pPr>
      <w:r w:rsidRPr="00E57657">
        <w:rPr>
          <w:rFonts w:ascii="楷体_GB2312" w:eastAsia="楷体_GB2312" w:hint="eastAsia"/>
          <w:b/>
          <w:bCs/>
        </w:rPr>
        <w:t>第二步：</w:t>
      </w:r>
      <w:r>
        <w:rPr>
          <w:rFonts w:hint="eastAsia"/>
        </w:rPr>
        <w:t>输入“绑定”，点击</w:t>
      </w:r>
      <w:proofErr w:type="gramStart"/>
      <w:r>
        <w:rPr>
          <w:rFonts w:hint="eastAsia"/>
        </w:rPr>
        <w:t>绑卡链接</w:t>
      </w:r>
      <w:proofErr w:type="gramEnd"/>
      <w:r>
        <w:rPr>
          <w:rFonts w:hint="eastAsia"/>
        </w:rPr>
        <w:t>（图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14:paraId="15695C99" w14:textId="77777777" w:rsidR="0040703D" w:rsidRPr="00AD42EA" w:rsidRDefault="0040703D" w:rsidP="0040703D">
      <w:pPr>
        <w:overflowPunct w:val="0"/>
        <w:ind w:firstLine="643"/>
      </w:pPr>
      <w:r w:rsidRPr="00E57657">
        <w:rPr>
          <w:rFonts w:ascii="楷体_GB2312" w:eastAsia="楷体_GB2312" w:hint="eastAsia"/>
          <w:b/>
          <w:bCs/>
        </w:rPr>
        <w:t>第三步：</w:t>
      </w:r>
      <w:r>
        <w:rPr>
          <w:rFonts w:hint="eastAsia"/>
        </w:rPr>
        <w:t>阅读相关协议，点击“接受并绑定储蓄账户”或“接受并绑定信用卡”（图</w:t>
      </w:r>
      <w:r>
        <w:rPr>
          <w:rFonts w:hint="eastAsia"/>
        </w:rPr>
        <w:t>3</w:t>
      </w:r>
      <w:r>
        <w:rPr>
          <w:rFonts w:hint="eastAsia"/>
        </w:rPr>
        <w:t>）。</w:t>
      </w:r>
    </w:p>
    <w:p w14:paraId="061216CD" w14:textId="77777777" w:rsidR="0040703D" w:rsidRDefault="0040703D" w:rsidP="0040703D">
      <w:pPr>
        <w:overflowPunct w:val="0"/>
        <w:spacing w:line="24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03D46EDB" wp14:editId="07AD75DF">
            <wp:extent cx="1800000" cy="3898800"/>
            <wp:effectExtent l="0" t="0" r="0" b="0"/>
            <wp:docPr id="14443316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31684" name="图片 14443316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8F99DC" wp14:editId="340E5DCC">
            <wp:extent cx="1800000" cy="3902400"/>
            <wp:effectExtent l="0" t="0" r="0" b="0"/>
            <wp:docPr id="11007482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48266" name="图片 11007482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9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313BFE" wp14:editId="49D753CB">
            <wp:extent cx="1800000" cy="3898800"/>
            <wp:effectExtent l="0" t="0" r="0" b="0"/>
            <wp:docPr id="12907556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55614" name="图片 12907556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794E" w14:textId="77777777" w:rsidR="0040703D" w:rsidRPr="00AD42EA" w:rsidRDefault="0040703D" w:rsidP="003A6B2E">
      <w:pPr>
        <w:overflowPunct w:val="0"/>
        <w:ind w:firstLineChars="450" w:firstLine="1440"/>
      </w:pPr>
      <w:r>
        <w:rPr>
          <w:rFonts w:hint="eastAsia"/>
        </w:rPr>
        <w:t>图</w:t>
      </w:r>
      <w:r>
        <w:rPr>
          <w:rFonts w:hint="eastAsia"/>
        </w:rPr>
        <w:t>1</w:t>
      </w:r>
      <w:r w:rsidR="003A6B2E">
        <w:rPr>
          <w:rFonts w:hint="eastAsia"/>
        </w:rPr>
        <w:t xml:space="preserve">              </w:t>
      </w:r>
      <w:r>
        <w:rPr>
          <w:rFonts w:hint="eastAsia"/>
        </w:rPr>
        <w:t>图</w:t>
      </w:r>
      <w:r>
        <w:rPr>
          <w:rFonts w:hint="eastAsia"/>
        </w:rPr>
        <w:t>2</w:t>
      </w:r>
      <w:r w:rsidR="003A6B2E">
        <w:rPr>
          <w:rFonts w:hint="eastAsia"/>
        </w:rPr>
        <w:t xml:space="preserve">               </w:t>
      </w:r>
      <w:r>
        <w:rPr>
          <w:rFonts w:hint="eastAsia"/>
        </w:rPr>
        <w:t>图</w:t>
      </w:r>
      <w:r>
        <w:rPr>
          <w:rFonts w:hint="eastAsia"/>
        </w:rPr>
        <w:t>3</w:t>
      </w:r>
    </w:p>
    <w:p w14:paraId="7697A66F" w14:textId="77777777" w:rsidR="0040703D" w:rsidRDefault="0040703D" w:rsidP="0040703D">
      <w:pPr>
        <w:overflowPunct w:val="0"/>
        <w:ind w:firstLine="643"/>
      </w:pPr>
      <w:r w:rsidRPr="00E57657">
        <w:rPr>
          <w:rFonts w:ascii="楷体_GB2312" w:eastAsia="楷体_GB2312" w:hint="eastAsia"/>
          <w:b/>
          <w:bCs/>
        </w:rPr>
        <w:t>第四步：</w:t>
      </w:r>
      <w:r>
        <w:rPr>
          <w:rFonts w:hint="eastAsia"/>
        </w:rPr>
        <w:t>填写自己的姓名、银行账号、开户预留手机号后四位等信息，点击“下一步”（图</w:t>
      </w:r>
      <w:r>
        <w:rPr>
          <w:rFonts w:hint="eastAsia"/>
        </w:rPr>
        <w:t>4</w:t>
      </w:r>
      <w:r>
        <w:rPr>
          <w:rFonts w:hint="eastAsia"/>
        </w:rPr>
        <w:t>）。</w:t>
      </w:r>
    </w:p>
    <w:p w14:paraId="32D8EF54" w14:textId="77777777" w:rsidR="0040703D" w:rsidRDefault="0040703D" w:rsidP="0040703D">
      <w:pPr>
        <w:overflowPunct w:val="0"/>
        <w:ind w:firstLine="643"/>
      </w:pPr>
      <w:r w:rsidRPr="00E57657">
        <w:rPr>
          <w:rFonts w:ascii="楷体_GB2312" w:eastAsia="楷体_GB2312" w:hint="eastAsia"/>
          <w:b/>
          <w:bCs/>
        </w:rPr>
        <w:t>第</w:t>
      </w:r>
      <w:r>
        <w:rPr>
          <w:rFonts w:ascii="楷体_GB2312" w:eastAsia="楷体_GB2312" w:hint="eastAsia"/>
          <w:b/>
          <w:bCs/>
        </w:rPr>
        <w:t>五</w:t>
      </w:r>
      <w:r w:rsidRPr="00E57657">
        <w:rPr>
          <w:rFonts w:ascii="楷体_GB2312" w:eastAsia="楷体_GB2312" w:hint="eastAsia"/>
          <w:b/>
          <w:bCs/>
        </w:rPr>
        <w:t>步：</w:t>
      </w:r>
      <w:r>
        <w:rPr>
          <w:rFonts w:hint="eastAsia"/>
        </w:rPr>
        <w:t>填写银行发送的短信验证码和自己的账户密码（此</w:t>
      </w:r>
      <w:r>
        <w:rPr>
          <w:rFonts w:hint="eastAsia"/>
        </w:rPr>
        <w:lastRenderedPageBreak/>
        <w:t>处因系统限制无法截图），进入绑定信息确认页面，确认无误后点击“提交”即可（图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p w14:paraId="47623EDC" w14:textId="77777777" w:rsidR="0040703D" w:rsidRDefault="0040703D" w:rsidP="0040703D">
      <w:pPr>
        <w:overflowPunct w:val="0"/>
        <w:ind w:firstLine="643"/>
      </w:pPr>
      <w:r w:rsidRPr="00E57657">
        <w:rPr>
          <w:rFonts w:ascii="楷体_GB2312" w:eastAsia="楷体_GB2312" w:hint="eastAsia"/>
          <w:b/>
          <w:bCs/>
        </w:rPr>
        <w:t>第</w:t>
      </w:r>
      <w:r>
        <w:rPr>
          <w:rFonts w:ascii="楷体_GB2312" w:eastAsia="楷体_GB2312" w:hint="eastAsia"/>
          <w:b/>
          <w:bCs/>
        </w:rPr>
        <w:t>六</w:t>
      </w:r>
      <w:r w:rsidRPr="00E57657">
        <w:rPr>
          <w:rFonts w:ascii="楷体_GB2312" w:eastAsia="楷体_GB2312" w:hint="eastAsia"/>
          <w:b/>
          <w:bCs/>
        </w:rPr>
        <w:t>步：</w:t>
      </w:r>
      <w:r>
        <w:rPr>
          <w:rFonts w:hint="eastAsia"/>
        </w:rPr>
        <w:t>完成后绑定账户自动</w:t>
      </w:r>
      <w:proofErr w:type="gramStart"/>
      <w:r>
        <w:rPr>
          <w:rFonts w:hint="eastAsia"/>
        </w:rPr>
        <w:t>开通微信</w:t>
      </w:r>
      <w:proofErr w:type="gramEnd"/>
      <w:r w:rsidRPr="003168C7">
        <w:rPr>
          <w:rFonts w:hint="eastAsia"/>
          <w:b/>
          <w:bCs/>
        </w:rPr>
        <w:t>免费</w:t>
      </w:r>
      <w:r>
        <w:rPr>
          <w:rFonts w:hint="eastAsia"/>
        </w:rPr>
        <w:t>提醒，该账户的</w:t>
      </w:r>
      <w:r>
        <w:rPr>
          <w:rFonts w:hint="eastAsia"/>
          <w:b/>
          <w:bCs/>
        </w:rPr>
        <w:t>全部</w:t>
      </w:r>
      <w:r>
        <w:rPr>
          <w:rFonts w:hint="eastAsia"/>
        </w:rPr>
        <w:t>收入和支出交易均将在公众号内实时推送，点击交易提醒栏左下角的“详情”还可查看交易对象、摘要及账户余额等更多信息（图</w:t>
      </w:r>
      <w:r>
        <w:rPr>
          <w:rFonts w:hint="eastAsia"/>
        </w:rPr>
        <w:t>6</w:t>
      </w:r>
      <w:r>
        <w:rPr>
          <w:rFonts w:hint="eastAsia"/>
        </w:rPr>
        <w:t>）。</w:t>
      </w:r>
    </w:p>
    <w:p w14:paraId="1F12537E" w14:textId="77777777" w:rsidR="0040703D" w:rsidRDefault="0040703D" w:rsidP="0040703D">
      <w:pPr>
        <w:overflowPunct w:val="0"/>
        <w:spacing w:line="240" w:lineRule="auto"/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64B66863" wp14:editId="44CF8F68">
            <wp:extent cx="1800000" cy="3898800"/>
            <wp:effectExtent l="0" t="0" r="0" b="0"/>
            <wp:docPr id="79086818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68184" name="图片 7908681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9BD62C5" wp14:editId="2182FF2D">
            <wp:extent cx="1800000" cy="3898800"/>
            <wp:effectExtent l="0" t="0" r="0" b="0"/>
            <wp:docPr id="11109403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40332" name="图片 111094033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984327F" wp14:editId="1F92011D">
            <wp:extent cx="1800000" cy="3898800"/>
            <wp:effectExtent l="0" t="0" r="0" b="0"/>
            <wp:docPr id="99513417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34179" name="图片 99513417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CCE3" w14:textId="77777777" w:rsidR="0040703D" w:rsidRDefault="0040703D" w:rsidP="003A6B2E">
      <w:pPr>
        <w:overflowPunct w:val="0"/>
        <w:ind w:firstLineChars="450" w:firstLine="1440"/>
      </w:pPr>
      <w:r>
        <w:rPr>
          <w:rFonts w:hint="eastAsia"/>
        </w:rPr>
        <w:t>图</w:t>
      </w:r>
      <w:r>
        <w:rPr>
          <w:rFonts w:hint="eastAsia"/>
        </w:rPr>
        <w:t>4</w:t>
      </w:r>
      <w:r w:rsidR="003A6B2E">
        <w:rPr>
          <w:rFonts w:hint="eastAsia"/>
        </w:rPr>
        <w:t xml:space="preserve">              </w:t>
      </w:r>
      <w:r>
        <w:rPr>
          <w:rFonts w:hint="eastAsia"/>
        </w:rPr>
        <w:t>图</w:t>
      </w:r>
      <w:r>
        <w:rPr>
          <w:rFonts w:hint="eastAsia"/>
        </w:rPr>
        <w:t>5</w:t>
      </w:r>
      <w:r w:rsidR="003A6B2E">
        <w:rPr>
          <w:rFonts w:hint="eastAsia"/>
        </w:rPr>
        <w:t xml:space="preserve">              </w:t>
      </w:r>
      <w:r>
        <w:rPr>
          <w:rFonts w:hint="eastAsia"/>
        </w:rPr>
        <w:t>图</w:t>
      </w:r>
      <w:r>
        <w:rPr>
          <w:rFonts w:hint="eastAsia"/>
        </w:rPr>
        <w:t>6</w:t>
      </w:r>
    </w:p>
    <w:p w14:paraId="01D5D837" w14:textId="77777777" w:rsidR="0040703D" w:rsidRPr="0040703D" w:rsidRDefault="0040703D" w:rsidP="0040703D">
      <w:pPr>
        <w:overflowPunct w:val="0"/>
        <w:ind w:firstLine="643"/>
      </w:pPr>
      <w:r w:rsidRPr="00E57657">
        <w:rPr>
          <w:rFonts w:ascii="楷体_GB2312" w:eastAsia="楷体_GB2312" w:hint="eastAsia"/>
          <w:b/>
          <w:bCs/>
        </w:rPr>
        <w:t>说明：</w:t>
      </w:r>
      <w:r w:rsidRPr="00E57657">
        <w:rPr>
          <w:rFonts w:hint="eastAsia"/>
        </w:rPr>
        <w:t>各位教职工</w:t>
      </w:r>
      <w:r>
        <w:rPr>
          <w:rFonts w:hint="eastAsia"/>
        </w:rPr>
        <w:t>名下所有的建行储蓄卡、活期存折、信用卡均可绑定“中国建设银行”公众号并</w:t>
      </w:r>
      <w:proofErr w:type="gramStart"/>
      <w:r>
        <w:rPr>
          <w:rFonts w:hint="eastAsia"/>
        </w:rPr>
        <w:t>享受微信</w:t>
      </w:r>
      <w:r w:rsidRPr="003168C7">
        <w:rPr>
          <w:rFonts w:hint="eastAsia"/>
          <w:b/>
          <w:bCs/>
        </w:rPr>
        <w:t>免费</w:t>
      </w:r>
      <w:proofErr w:type="gramEnd"/>
      <w:r>
        <w:rPr>
          <w:rFonts w:hint="eastAsia"/>
        </w:rPr>
        <w:t>提醒服务，如需绑定多个建行账户，重复上述操作流程即可。</w:t>
      </w:r>
    </w:p>
    <w:sectPr w:rsidR="0040703D" w:rsidRPr="0040703D" w:rsidSect="00AD0F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74" w:bottom="1361" w:left="147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26B7D" w14:textId="77777777" w:rsidR="00C75AE8" w:rsidRDefault="00C75AE8" w:rsidP="00AF561F">
      <w:pPr>
        <w:spacing w:line="240" w:lineRule="auto"/>
        <w:ind w:firstLine="640"/>
      </w:pPr>
      <w:r>
        <w:separator/>
      </w:r>
    </w:p>
  </w:endnote>
  <w:endnote w:type="continuationSeparator" w:id="0">
    <w:p w14:paraId="1FF75228" w14:textId="77777777" w:rsidR="00C75AE8" w:rsidRDefault="00C75AE8" w:rsidP="00AF561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7B737" w14:textId="77777777" w:rsidR="00AF561F" w:rsidRDefault="00AF561F" w:rsidP="00AF561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96182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0323987A" w14:textId="77777777" w:rsidR="00AF561F" w:rsidRPr="00AF561F" w:rsidRDefault="00713B2D" w:rsidP="00AF561F">
        <w:pPr>
          <w:pStyle w:val="a6"/>
          <w:ind w:firstLine="360"/>
          <w:jc w:val="center"/>
          <w:rPr>
            <w:rFonts w:asciiTheme="minorEastAsia" w:eastAsiaTheme="minorEastAsia" w:hAnsiTheme="minorEastAsia" w:hint="eastAsia"/>
            <w:sz w:val="28"/>
            <w:szCs w:val="28"/>
          </w:rPr>
        </w:pPr>
        <w:r w:rsidRPr="00AF561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F561F" w:rsidRPr="00AF561F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AF561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864E8" w:rsidRPr="007864E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864E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AF561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079D2377" w14:textId="77777777" w:rsidR="00AF561F" w:rsidRDefault="00AF561F" w:rsidP="00AF561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3D0FD" w14:textId="77777777" w:rsidR="00AF561F" w:rsidRDefault="00AF561F" w:rsidP="00AF561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F2D7B" w14:textId="77777777" w:rsidR="00C75AE8" w:rsidRDefault="00C75AE8" w:rsidP="00AF561F">
      <w:pPr>
        <w:spacing w:line="240" w:lineRule="auto"/>
        <w:ind w:firstLine="640"/>
      </w:pPr>
      <w:r>
        <w:separator/>
      </w:r>
    </w:p>
  </w:footnote>
  <w:footnote w:type="continuationSeparator" w:id="0">
    <w:p w14:paraId="6801127B" w14:textId="77777777" w:rsidR="00C75AE8" w:rsidRDefault="00C75AE8" w:rsidP="00AF561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730D" w14:textId="77777777" w:rsidR="00AF561F" w:rsidRDefault="00AF561F" w:rsidP="00AF561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0E2B" w14:textId="77777777" w:rsidR="009B5A66" w:rsidRPr="009B5A66" w:rsidRDefault="009B5A66" w:rsidP="00C8620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DBEE1" w14:textId="77777777" w:rsidR="00AF561F" w:rsidRDefault="00AF561F" w:rsidP="00AF561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CA9"/>
    <w:multiLevelType w:val="hybridMultilevel"/>
    <w:tmpl w:val="9D3695B6"/>
    <w:lvl w:ilvl="0" w:tplc="EE1AEFA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0852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22"/>
    <w:rsid w:val="000944A1"/>
    <w:rsid w:val="000F137D"/>
    <w:rsid w:val="000F62F9"/>
    <w:rsid w:val="00146DEE"/>
    <w:rsid w:val="00157DDB"/>
    <w:rsid w:val="001651F5"/>
    <w:rsid w:val="001752CE"/>
    <w:rsid w:val="001D14B8"/>
    <w:rsid w:val="001E608A"/>
    <w:rsid w:val="0022230F"/>
    <w:rsid w:val="002273CB"/>
    <w:rsid w:val="00230A71"/>
    <w:rsid w:val="0027035F"/>
    <w:rsid w:val="00277F9B"/>
    <w:rsid w:val="00283E22"/>
    <w:rsid w:val="002A553C"/>
    <w:rsid w:val="002B1CB4"/>
    <w:rsid w:val="00310150"/>
    <w:rsid w:val="003168C7"/>
    <w:rsid w:val="00344640"/>
    <w:rsid w:val="003861F7"/>
    <w:rsid w:val="00390D4D"/>
    <w:rsid w:val="003A6B2E"/>
    <w:rsid w:val="0040703D"/>
    <w:rsid w:val="00513F60"/>
    <w:rsid w:val="005523E4"/>
    <w:rsid w:val="00556DBB"/>
    <w:rsid w:val="005C0BAF"/>
    <w:rsid w:val="005F45DC"/>
    <w:rsid w:val="00601E6A"/>
    <w:rsid w:val="00622792"/>
    <w:rsid w:val="006A6D6C"/>
    <w:rsid w:val="006E6C12"/>
    <w:rsid w:val="00713B2D"/>
    <w:rsid w:val="00731AB8"/>
    <w:rsid w:val="00732480"/>
    <w:rsid w:val="007864E8"/>
    <w:rsid w:val="007D3D4D"/>
    <w:rsid w:val="007E1936"/>
    <w:rsid w:val="008740B1"/>
    <w:rsid w:val="00877287"/>
    <w:rsid w:val="008D07C5"/>
    <w:rsid w:val="008E5841"/>
    <w:rsid w:val="008F48B9"/>
    <w:rsid w:val="00901E7E"/>
    <w:rsid w:val="00917129"/>
    <w:rsid w:val="00924A3B"/>
    <w:rsid w:val="00940BB6"/>
    <w:rsid w:val="009A777F"/>
    <w:rsid w:val="009B5A66"/>
    <w:rsid w:val="009C3C01"/>
    <w:rsid w:val="009F14A9"/>
    <w:rsid w:val="00A3268F"/>
    <w:rsid w:val="00A5389C"/>
    <w:rsid w:val="00A53C8B"/>
    <w:rsid w:val="00A601B1"/>
    <w:rsid w:val="00AD0F2B"/>
    <w:rsid w:val="00AD42EA"/>
    <w:rsid w:val="00AF561F"/>
    <w:rsid w:val="00B024A5"/>
    <w:rsid w:val="00B702B6"/>
    <w:rsid w:val="00BC0559"/>
    <w:rsid w:val="00BF2686"/>
    <w:rsid w:val="00C75AE8"/>
    <w:rsid w:val="00C8620C"/>
    <w:rsid w:val="00D03037"/>
    <w:rsid w:val="00D8258E"/>
    <w:rsid w:val="00E25792"/>
    <w:rsid w:val="00E26CF4"/>
    <w:rsid w:val="00E5352E"/>
    <w:rsid w:val="00E57657"/>
    <w:rsid w:val="00EE4206"/>
    <w:rsid w:val="00EE75B5"/>
    <w:rsid w:val="00FB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570D21"/>
  <w15:docId w15:val="{42901AE5-FC85-4A6E-84B9-60B48BD9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3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D4D"/>
    <w:pPr>
      <w:ind w:firstLine="420"/>
    </w:pPr>
  </w:style>
  <w:style w:type="paragraph" w:styleId="a4">
    <w:name w:val="header"/>
    <w:basedOn w:val="a"/>
    <w:link w:val="a5"/>
    <w:uiPriority w:val="99"/>
    <w:semiHidden/>
    <w:unhideWhenUsed/>
    <w:rsid w:val="00AF5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F56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561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561F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D0F2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D0F2B"/>
  </w:style>
  <w:style w:type="paragraph" w:styleId="aa">
    <w:name w:val="Balloon Text"/>
    <w:basedOn w:val="a"/>
    <w:link w:val="ab"/>
    <w:uiPriority w:val="99"/>
    <w:semiHidden/>
    <w:unhideWhenUsed/>
    <w:rsid w:val="00BF2686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F2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86A1-BE7F-40F6-B462-2D221F56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 L</cp:lastModifiedBy>
  <cp:revision>2</cp:revision>
  <cp:lastPrinted>2024-09-28T14:47:00Z</cp:lastPrinted>
  <dcterms:created xsi:type="dcterms:W3CDTF">2024-09-28T14:47:00Z</dcterms:created>
  <dcterms:modified xsi:type="dcterms:W3CDTF">2024-09-28T14:47:00Z</dcterms:modified>
</cp:coreProperties>
</file>