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6A55E" w14:textId="566E3A9D" w:rsidR="0073532C" w:rsidRDefault="0080514A" w:rsidP="0073532C">
      <w:pPr>
        <w:jc w:val="center"/>
        <w:rPr>
          <w:rFonts w:ascii="宋体" w:hAnsi="宋体"/>
          <w:b/>
          <w:sz w:val="32"/>
          <w:szCs w:val="32"/>
        </w:rPr>
      </w:pPr>
      <w:r>
        <w:rPr>
          <w:rFonts w:ascii="宋体" w:hAnsi="宋体" w:hint="eastAsia"/>
          <w:b/>
          <w:sz w:val="32"/>
          <w:szCs w:val="32"/>
        </w:rPr>
        <w:t>川北医学院基础医学院研究生奖学金评审实施</w:t>
      </w:r>
      <w:r w:rsidR="00CA4FD9">
        <w:rPr>
          <w:rFonts w:ascii="宋体" w:hAnsi="宋体" w:hint="eastAsia"/>
          <w:b/>
          <w:sz w:val="32"/>
          <w:szCs w:val="32"/>
        </w:rPr>
        <w:t>办法</w:t>
      </w:r>
    </w:p>
    <w:p w14:paraId="54AC936B" w14:textId="010036E5" w:rsidR="0080514A" w:rsidRDefault="0080514A" w:rsidP="0073532C">
      <w:pPr>
        <w:jc w:val="center"/>
        <w:rPr>
          <w:rFonts w:ascii="宋体" w:hAnsi="宋体"/>
          <w:b/>
          <w:sz w:val="32"/>
          <w:szCs w:val="32"/>
        </w:rPr>
      </w:pPr>
      <w:r>
        <w:rPr>
          <w:rFonts w:ascii="宋体" w:hAnsi="宋体" w:hint="eastAsia"/>
          <w:b/>
          <w:sz w:val="32"/>
          <w:szCs w:val="32"/>
        </w:rPr>
        <w:t>（202</w:t>
      </w:r>
      <w:r>
        <w:rPr>
          <w:rFonts w:ascii="宋体" w:hAnsi="宋体"/>
          <w:b/>
          <w:sz w:val="32"/>
          <w:szCs w:val="32"/>
        </w:rPr>
        <w:t>1</w:t>
      </w:r>
      <w:r>
        <w:rPr>
          <w:rFonts w:ascii="宋体" w:hAnsi="宋体" w:hint="eastAsia"/>
          <w:b/>
          <w:sz w:val="32"/>
          <w:szCs w:val="32"/>
        </w:rPr>
        <w:t>年修订）</w:t>
      </w:r>
      <w:r>
        <w:rPr>
          <w:rFonts w:ascii="宋体" w:hAnsi="宋体" w:hint="eastAsia"/>
          <w:b/>
          <w:sz w:val="32"/>
          <w:szCs w:val="32"/>
        </w:rPr>
        <w:tab/>
      </w:r>
    </w:p>
    <w:p w14:paraId="7BA046EF" w14:textId="77777777" w:rsidR="0080514A" w:rsidRPr="0040467F" w:rsidRDefault="0080514A" w:rsidP="0073532C">
      <w:pPr>
        <w:autoSpaceDE w:val="0"/>
        <w:autoSpaceDN w:val="0"/>
        <w:adjustRightInd w:val="0"/>
        <w:spacing w:line="360" w:lineRule="auto"/>
        <w:jc w:val="center"/>
        <w:rPr>
          <w:rFonts w:asciiTheme="minorEastAsia" w:eastAsiaTheme="minorEastAsia" w:hAnsiTheme="minorEastAsia"/>
          <w:b/>
          <w:sz w:val="28"/>
          <w:szCs w:val="28"/>
        </w:rPr>
      </w:pPr>
      <w:r w:rsidRPr="0040467F">
        <w:rPr>
          <w:rFonts w:asciiTheme="minorEastAsia" w:eastAsiaTheme="minorEastAsia" w:hAnsiTheme="minorEastAsia" w:hint="eastAsia"/>
          <w:b/>
          <w:sz w:val="28"/>
          <w:szCs w:val="28"/>
        </w:rPr>
        <w:t>一、总则</w:t>
      </w:r>
    </w:p>
    <w:p w14:paraId="622EB969" w14:textId="60BBC416" w:rsidR="003407F3" w:rsidRPr="003407F3" w:rsidRDefault="0080514A" w:rsidP="0080514A">
      <w:pPr>
        <w:autoSpaceDE w:val="0"/>
        <w:autoSpaceDN w:val="0"/>
        <w:adjustRightInd w:val="0"/>
        <w:spacing w:line="360" w:lineRule="auto"/>
        <w:ind w:firstLineChars="200" w:firstLine="560"/>
        <w:jc w:val="left"/>
        <w:rPr>
          <w:rFonts w:asciiTheme="minorEastAsia" w:eastAsiaTheme="minorEastAsia" w:hAnsiTheme="minorEastAsia" w:cs="微软雅黑"/>
          <w:sz w:val="28"/>
          <w:szCs w:val="28"/>
        </w:rPr>
      </w:pPr>
      <w:r w:rsidRPr="006A087F">
        <w:rPr>
          <w:rFonts w:asciiTheme="minorEastAsia" w:eastAsiaTheme="minorEastAsia" w:hAnsiTheme="minorEastAsia" w:hint="eastAsia"/>
          <w:bCs/>
          <w:sz w:val="28"/>
          <w:szCs w:val="28"/>
        </w:rPr>
        <w:t>1.</w:t>
      </w:r>
      <w:r w:rsidR="003407F3" w:rsidRPr="003407F3">
        <w:rPr>
          <w:rFonts w:asciiTheme="minorEastAsia" w:eastAsiaTheme="minorEastAsia" w:hAnsiTheme="minorEastAsia" w:cs="微软雅黑"/>
          <w:sz w:val="28"/>
          <w:szCs w:val="28"/>
        </w:rPr>
        <w:t>为全面贯彻党的教育方针，充分发挥研究生奖助学金的育人功能，根据学校研究生处《关于做好2021年度川北医学院研究生国家奖助学金评审工作的通知》（川北医研学生〔2021〕3 号）及《关于印发&lt;川北医学院研究生综合发展积分管理办法&gt; 的通知》（川北医发〔2021〕89号）《关于印发&lt;川北医学院研究生奖助学金管理暂行办法&gt;的通知》（川北医发〔2021〕90号）等文件精神，并结合我系实际情况，</w:t>
      </w:r>
      <w:proofErr w:type="gramStart"/>
      <w:r w:rsidR="003407F3" w:rsidRPr="003407F3">
        <w:rPr>
          <w:rFonts w:asciiTheme="minorEastAsia" w:eastAsiaTheme="minorEastAsia" w:hAnsiTheme="minorEastAsia" w:cs="微软雅黑"/>
          <w:sz w:val="28"/>
          <w:szCs w:val="28"/>
        </w:rPr>
        <w:t>经</w:t>
      </w:r>
      <w:r w:rsidR="003407F3" w:rsidRPr="003407F3">
        <w:rPr>
          <w:rFonts w:asciiTheme="minorEastAsia" w:eastAsiaTheme="minorEastAsia" w:hAnsiTheme="minorEastAsia" w:cs="微软雅黑" w:hint="eastAsia"/>
          <w:sz w:val="28"/>
          <w:szCs w:val="28"/>
        </w:rPr>
        <w:t>基础</w:t>
      </w:r>
      <w:proofErr w:type="gramEnd"/>
      <w:r w:rsidR="003407F3" w:rsidRPr="003407F3">
        <w:rPr>
          <w:rFonts w:asciiTheme="minorEastAsia" w:eastAsiaTheme="minorEastAsia" w:hAnsiTheme="minorEastAsia" w:cs="微软雅黑" w:hint="eastAsia"/>
          <w:sz w:val="28"/>
          <w:szCs w:val="28"/>
        </w:rPr>
        <w:t>医学院</w:t>
      </w:r>
      <w:r w:rsidR="003407F3" w:rsidRPr="003407F3">
        <w:rPr>
          <w:rFonts w:asciiTheme="minorEastAsia" w:eastAsiaTheme="minorEastAsia" w:hAnsiTheme="minorEastAsia" w:cs="微软雅黑"/>
          <w:sz w:val="28"/>
          <w:szCs w:val="28"/>
        </w:rPr>
        <w:t>党政联席会讨论，制定本实施细则</w:t>
      </w:r>
      <w:r w:rsidR="003407F3" w:rsidRPr="003407F3">
        <w:rPr>
          <w:rFonts w:asciiTheme="minorEastAsia" w:eastAsiaTheme="minorEastAsia" w:hAnsiTheme="minorEastAsia" w:cs="微软雅黑" w:hint="eastAsia"/>
          <w:sz w:val="28"/>
          <w:szCs w:val="28"/>
        </w:rPr>
        <w:t>。</w:t>
      </w:r>
    </w:p>
    <w:p w14:paraId="44B044EA" w14:textId="20CC829F" w:rsidR="006A501D" w:rsidRDefault="0080514A" w:rsidP="006A501D">
      <w:pPr>
        <w:autoSpaceDE w:val="0"/>
        <w:autoSpaceDN w:val="0"/>
        <w:adjustRightInd w:val="0"/>
        <w:spacing w:line="360" w:lineRule="auto"/>
        <w:ind w:firstLineChars="200" w:firstLine="560"/>
        <w:jc w:val="left"/>
        <w:rPr>
          <w:rFonts w:asciiTheme="minorEastAsia" w:eastAsiaTheme="minorEastAsia" w:hAnsiTheme="minorEastAsia"/>
          <w:sz w:val="28"/>
          <w:szCs w:val="28"/>
        </w:rPr>
      </w:pPr>
      <w:r w:rsidRPr="006A087F">
        <w:rPr>
          <w:rFonts w:asciiTheme="minorEastAsia" w:eastAsiaTheme="minorEastAsia" w:hAnsiTheme="minorEastAsia" w:hint="eastAsia"/>
          <w:bCs/>
          <w:sz w:val="28"/>
          <w:szCs w:val="28"/>
        </w:rPr>
        <w:t>2.</w:t>
      </w:r>
      <w:r w:rsidR="006A501D" w:rsidRPr="006A501D">
        <w:rPr>
          <w:rFonts w:asciiTheme="minorEastAsia" w:eastAsiaTheme="minorEastAsia" w:hAnsiTheme="minorEastAsia" w:cs="微软雅黑"/>
          <w:sz w:val="28"/>
          <w:szCs w:val="28"/>
        </w:rPr>
        <w:t>本实施细则评审对象为2019年及以后入学，</w:t>
      </w:r>
      <w:r w:rsidR="006A501D" w:rsidRPr="006A501D">
        <w:rPr>
          <w:rFonts w:asciiTheme="minorEastAsia" w:eastAsiaTheme="minorEastAsia" w:hAnsiTheme="minorEastAsia" w:hint="eastAsia"/>
          <w:sz w:val="28"/>
          <w:szCs w:val="28"/>
        </w:rPr>
        <w:t>由我院负责管理，</w:t>
      </w:r>
      <w:r w:rsidR="006A501D" w:rsidRPr="006A501D">
        <w:rPr>
          <w:rFonts w:asciiTheme="minorEastAsia" w:eastAsiaTheme="minorEastAsia" w:hAnsiTheme="minorEastAsia"/>
          <w:sz w:val="28"/>
          <w:szCs w:val="28"/>
        </w:rPr>
        <w:t>具有中华人民共和国国籍</w:t>
      </w:r>
      <w:r w:rsidR="006A501D" w:rsidRPr="006A501D">
        <w:rPr>
          <w:rFonts w:asciiTheme="minorEastAsia" w:eastAsiaTheme="minorEastAsia" w:hAnsiTheme="minorEastAsia" w:hint="eastAsia"/>
          <w:sz w:val="28"/>
          <w:szCs w:val="28"/>
        </w:rPr>
        <w:t>，</w:t>
      </w:r>
      <w:r w:rsidR="006A501D" w:rsidRPr="006A501D">
        <w:rPr>
          <w:rFonts w:asciiTheme="minorEastAsia" w:eastAsiaTheme="minorEastAsia" w:hAnsiTheme="minorEastAsia"/>
          <w:sz w:val="28"/>
          <w:szCs w:val="28"/>
        </w:rPr>
        <w:t>纳入全国研究生招生计划的在籍注册全日制研究生</w:t>
      </w:r>
      <w:r w:rsidR="006A501D" w:rsidRPr="006A501D">
        <w:rPr>
          <w:rFonts w:asciiTheme="minorEastAsia" w:eastAsiaTheme="minorEastAsia" w:hAnsiTheme="minorEastAsia" w:hint="eastAsia"/>
          <w:sz w:val="28"/>
          <w:szCs w:val="28"/>
        </w:rPr>
        <w:t>。在基本学制年限内，因国家、单位或科研需要公派出国留学或校际交流在境内外其它高校或研究机构学习的研究生，仍具备研究生奖学金参评资格；因私出国留学、疾病或其它个人原因未在校学习的研究生原则上不具备研究生奖学金参评资格。</w:t>
      </w:r>
    </w:p>
    <w:p w14:paraId="5827F612" w14:textId="1017F4F2" w:rsidR="006A087F" w:rsidRDefault="006A501D" w:rsidP="006A087F">
      <w:pPr>
        <w:widowControl/>
        <w:spacing w:after="4" w:line="331" w:lineRule="auto"/>
        <w:ind w:left="136" w:right="118" w:firstLineChars="200" w:firstLine="560"/>
        <w:rPr>
          <w:rFonts w:asciiTheme="minorEastAsia" w:eastAsiaTheme="minorEastAsia" w:hAnsiTheme="minorEastAsia"/>
          <w:b/>
          <w:sz w:val="28"/>
          <w:szCs w:val="28"/>
        </w:rPr>
      </w:pPr>
      <w:r w:rsidRPr="006A501D">
        <w:rPr>
          <w:rFonts w:asciiTheme="minorEastAsia" w:eastAsiaTheme="minorEastAsia" w:hAnsiTheme="minorEastAsia" w:hint="eastAsia"/>
          <w:sz w:val="28"/>
          <w:szCs w:val="28"/>
        </w:rPr>
        <w:t>3</w:t>
      </w:r>
      <w:r w:rsidRPr="006A501D">
        <w:rPr>
          <w:rFonts w:asciiTheme="minorEastAsia" w:eastAsiaTheme="minorEastAsia" w:hAnsiTheme="minorEastAsia"/>
          <w:sz w:val="28"/>
          <w:szCs w:val="28"/>
        </w:rPr>
        <w:t>.</w:t>
      </w:r>
      <w:r w:rsidRPr="006A501D">
        <w:rPr>
          <w:rFonts w:asciiTheme="minorEastAsia" w:eastAsiaTheme="minorEastAsia" w:hAnsiTheme="minorEastAsia" w:cs="微软雅黑"/>
          <w:sz w:val="28"/>
          <w:szCs w:val="28"/>
        </w:rPr>
        <w:t>本实施细则适用于研究生国家奖学金、 研究生学业奖学金、研究生校长奖学金和研究生国家助学金的评审。</w:t>
      </w:r>
    </w:p>
    <w:p w14:paraId="24ABDBAB" w14:textId="021CAAAE" w:rsidR="00755623" w:rsidRPr="006A087F" w:rsidRDefault="00755623" w:rsidP="006A087F">
      <w:pPr>
        <w:widowControl/>
        <w:spacing w:after="4" w:line="331" w:lineRule="auto"/>
        <w:ind w:left="136" w:right="118" w:firstLineChars="200" w:firstLine="560"/>
        <w:rPr>
          <w:rFonts w:asciiTheme="minorEastAsia" w:eastAsiaTheme="minorEastAsia" w:hAnsiTheme="minorEastAsia"/>
          <w:b/>
          <w:sz w:val="28"/>
          <w:szCs w:val="28"/>
        </w:rPr>
      </w:pPr>
      <w:r w:rsidRPr="006A087F">
        <w:rPr>
          <w:rFonts w:asciiTheme="minorEastAsia" w:eastAsiaTheme="minorEastAsia" w:hAnsiTheme="minorEastAsia"/>
          <w:bCs/>
          <w:sz w:val="28"/>
          <w:szCs w:val="28"/>
        </w:rPr>
        <w:t>4.</w:t>
      </w:r>
      <w:r w:rsidRPr="00755623">
        <w:rPr>
          <w:rFonts w:asciiTheme="minorEastAsia" w:eastAsiaTheme="minorEastAsia" w:hAnsiTheme="minorEastAsia" w:cs="微软雅黑"/>
          <w:sz w:val="28"/>
          <w:szCs w:val="28"/>
        </w:rPr>
        <w:t>研究生奖助学金每学年集中开展一次评选， 实行研究生个人申请、 院系评审和学校审定相结合方式评选产生。 同一次评选中，符合条件的研究生可以同时申请并同时获得四种类型的奖助奖励和资助。</w:t>
      </w:r>
    </w:p>
    <w:p w14:paraId="40BFCFB9" w14:textId="1BCE4659" w:rsidR="00826243" w:rsidRDefault="00826243" w:rsidP="00826243">
      <w:pPr>
        <w:widowControl/>
        <w:spacing w:after="4" w:line="257" w:lineRule="auto"/>
        <w:ind w:left="136" w:right="118" w:firstLineChars="200" w:firstLine="560"/>
        <w:rPr>
          <w:rFonts w:asciiTheme="minorEastAsia" w:eastAsiaTheme="minorEastAsia" w:hAnsiTheme="minorEastAsia" w:cs="微软雅黑"/>
          <w:color w:val="FF0000"/>
          <w:sz w:val="28"/>
          <w:szCs w:val="28"/>
        </w:rPr>
      </w:pPr>
      <w:r w:rsidRPr="00826243">
        <w:rPr>
          <w:rFonts w:asciiTheme="minorEastAsia" w:eastAsiaTheme="minorEastAsia" w:hAnsiTheme="minorEastAsia" w:cs="微软雅黑" w:hint="eastAsia"/>
          <w:sz w:val="28"/>
          <w:szCs w:val="28"/>
        </w:rPr>
        <w:lastRenderedPageBreak/>
        <w:t>5</w:t>
      </w:r>
      <w:r w:rsidRPr="00826243">
        <w:rPr>
          <w:rFonts w:asciiTheme="minorEastAsia" w:eastAsiaTheme="minorEastAsia" w:hAnsiTheme="minorEastAsia" w:cs="微软雅黑"/>
          <w:sz w:val="28"/>
          <w:szCs w:val="28"/>
        </w:rPr>
        <w:t xml:space="preserve">. </w:t>
      </w:r>
      <w:proofErr w:type="gramStart"/>
      <w:r w:rsidRPr="00826243">
        <w:rPr>
          <w:rFonts w:asciiTheme="minorEastAsia" w:eastAsiaTheme="minorEastAsia" w:hAnsiTheme="minorEastAsia" w:cs="微软雅黑"/>
          <w:sz w:val="28"/>
          <w:szCs w:val="28"/>
        </w:rPr>
        <w:t>申报奖</w:t>
      </w:r>
      <w:proofErr w:type="gramEnd"/>
      <w:r w:rsidRPr="00826243">
        <w:rPr>
          <w:rFonts w:asciiTheme="minorEastAsia" w:eastAsiaTheme="minorEastAsia" w:hAnsiTheme="minorEastAsia" w:cs="微软雅黑"/>
          <w:sz w:val="28"/>
          <w:szCs w:val="28"/>
        </w:rPr>
        <w:t>助学金所涉及的各项支撑材料，为上一年度奖助学金评审截止日起至下一年度发出通知前的相关材料</w:t>
      </w:r>
      <w:r w:rsidR="00210FC9">
        <w:rPr>
          <w:rFonts w:asciiTheme="minorEastAsia" w:eastAsiaTheme="minorEastAsia" w:hAnsiTheme="minorEastAsia" w:cs="微软雅黑" w:hint="eastAsia"/>
          <w:sz w:val="28"/>
          <w:szCs w:val="28"/>
        </w:rPr>
        <w:t>。</w:t>
      </w:r>
    </w:p>
    <w:p w14:paraId="17BC0B01" w14:textId="77777777" w:rsidR="0010445D" w:rsidRPr="00C033AD" w:rsidRDefault="0010445D" w:rsidP="0073532C">
      <w:pPr>
        <w:autoSpaceDE w:val="0"/>
        <w:autoSpaceDN w:val="0"/>
        <w:adjustRightInd w:val="0"/>
        <w:spacing w:line="360" w:lineRule="auto"/>
        <w:jc w:val="center"/>
        <w:rPr>
          <w:rFonts w:ascii="宋体" w:hAnsi="宋体"/>
          <w:b/>
          <w:sz w:val="28"/>
          <w:szCs w:val="28"/>
        </w:rPr>
      </w:pPr>
      <w:r w:rsidRPr="00C033AD">
        <w:rPr>
          <w:rFonts w:ascii="宋体" w:hAnsi="宋体" w:hint="eastAsia"/>
          <w:b/>
          <w:sz w:val="28"/>
          <w:szCs w:val="28"/>
        </w:rPr>
        <w:t>二、组织机构</w:t>
      </w:r>
    </w:p>
    <w:p w14:paraId="23FED5C5" w14:textId="69DE73B2" w:rsidR="0010445D" w:rsidRPr="0010445D" w:rsidRDefault="0010445D" w:rsidP="0010445D">
      <w:pPr>
        <w:autoSpaceDE w:val="0"/>
        <w:autoSpaceDN w:val="0"/>
        <w:adjustRightInd w:val="0"/>
        <w:spacing w:line="360" w:lineRule="auto"/>
        <w:ind w:firstLineChars="200" w:firstLine="560"/>
        <w:jc w:val="left"/>
        <w:rPr>
          <w:rFonts w:ascii="宋体" w:hAnsi="宋体"/>
          <w:bCs/>
          <w:sz w:val="28"/>
          <w:szCs w:val="28"/>
        </w:rPr>
      </w:pPr>
      <w:r w:rsidRPr="0010445D">
        <w:rPr>
          <w:rFonts w:ascii="宋体" w:hAnsi="宋体" w:hint="eastAsia"/>
          <w:bCs/>
          <w:sz w:val="28"/>
          <w:szCs w:val="28"/>
        </w:rPr>
        <w:t>成立基础医学院研究生奖助学金评审委员会，负责本院研究生奖助学金的评审工作。其成员由基础医学院党政领导、党总支纪检委员、研究生教育管理人员、导师代表、研究生代表共同组成；评审委员会</w:t>
      </w:r>
      <w:r w:rsidR="00B348A1">
        <w:rPr>
          <w:rFonts w:ascii="宋体" w:hAnsi="宋体" w:hint="eastAsia"/>
          <w:bCs/>
          <w:sz w:val="28"/>
          <w:szCs w:val="28"/>
        </w:rPr>
        <w:t>组长</w:t>
      </w:r>
      <w:r w:rsidRPr="0010445D">
        <w:rPr>
          <w:rFonts w:ascii="宋体" w:hAnsi="宋体" w:hint="eastAsia"/>
          <w:bCs/>
          <w:sz w:val="28"/>
          <w:szCs w:val="28"/>
        </w:rPr>
        <w:t>由基础医学院院长担任</w:t>
      </w:r>
      <w:r w:rsidR="00B348A1">
        <w:rPr>
          <w:rFonts w:ascii="宋体" w:hAnsi="宋体" w:hint="eastAsia"/>
          <w:bCs/>
          <w:sz w:val="28"/>
          <w:szCs w:val="28"/>
        </w:rPr>
        <w:t>，</w:t>
      </w:r>
      <w:r w:rsidR="00B348A1" w:rsidRPr="006A087F">
        <w:rPr>
          <w:rFonts w:ascii="宋体" w:hAnsi="宋体" w:hint="eastAsia"/>
          <w:bCs/>
          <w:sz w:val="28"/>
          <w:szCs w:val="28"/>
        </w:rPr>
        <w:t>总支书记和分管研究生副院长</w:t>
      </w:r>
      <w:r w:rsidR="0073532C" w:rsidRPr="006A087F">
        <w:rPr>
          <w:rFonts w:ascii="宋体" w:hAnsi="宋体" w:hint="eastAsia"/>
          <w:bCs/>
          <w:sz w:val="28"/>
          <w:szCs w:val="28"/>
        </w:rPr>
        <w:t>担任</w:t>
      </w:r>
      <w:r w:rsidR="00B348A1" w:rsidRPr="006A087F">
        <w:rPr>
          <w:rFonts w:ascii="宋体" w:hAnsi="宋体" w:hint="eastAsia"/>
          <w:bCs/>
          <w:sz w:val="28"/>
          <w:szCs w:val="28"/>
        </w:rPr>
        <w:t>副组长</w:t>
      </w:r>
      <w:r w:rsidRPr="006A087F">
        <w:rPr>
          <w:rFonts w:ascii="宋体" w:hAnsi="宋体" w:hint="eastAsia"/>
          <w:bCs/>
          <w:sz w:val="28"/>
          <w:szCs w:val="28"/>
        </w:rPr>
        <w:t>。</w:t>
      </w:r>
    </w:p>
    <w:p w14:paraId="6C1AB346" w14:textId="79CE267D" w:rsidR="0010445D" w:rsidRPr="00C033AD" w:rsidRDefault="0010445D" w:rsidP="0073532C">
      <w:pPr>
        <w:autoSpaceDE w:val="0"/>
        <w:autoSpaceDN w:val="0"/>
        <w:adjustRightInd w:val="0"/>
        <w:spacing w:line="360" w:lineRule="auto"/>
        <w:jc w:val="center"/>
        <w:rPr>
          <w:rFonts w:ascii="宋体" w:hAnsi="宋体"/>
          <w:b/>
          <w:sz w:val="28"/>
          <w:szCs w:val="28"/>
        </w:rPr>
      </w:pPr>
      <w:r w:rsidRPr="00C033AD">
        <w:rPr>
          <w:rFonts w:ascii="宋体" w:hAnsi="宋体" w:hint="eastAsia"/>
          <w:b/>
          <w:sz w:val="28"/>
          <w:szCs w:val="28"/>
        </w:rPr>
        <w:t>三、申请条件与资格</w:t>
      </w:r>
    </w:p>
    <w:p w14:paraId="74A781F8" w14:textId="60E0A488" w:rsidR="0010445D" w:rsidRPr="0010445D" w:rsidRDefault="0010445D" w:rsidP="0010445D">
      <w:pPr>
        <w:autoSpaceDE w:val="0"/>
        <w:autoSpaceDN w:val="0"/>
        <w:adjustRightInd w:val="0"/>
        <w:spacing w:line="360" w:lineRule="auto"/>
        <w:ind w:firstLineChars="200" w:firstLine="560"/>
        <w:jc w:val="left"/>
        <w:rPr>
          <w:rFonts w:ascii="宋体" w:hAnsi="宋体"/>
          <w:bCs/>
          <w:sz w:val="28"/>
          <w:szCs w:val="28"/>
        </w:rPr>
      </w:pPr>
      <w:r w:rsidRPr="0010445D">
        <w:rPr>
          <w:rFonts w:ascii="宋体" w:hAnsi="宋体" w:hint="eastAsia"/>
          <w:bCs/>
          <w:sz w:val="28"/>
          <w:szCs w:val="28"/>
        </w:rPr>
        <w:t>（一）基本条件：</w:t>
      </w:r>
    </w:p>
    <w:p w14:paraId="575C8156" w14:textId="77777777" w:rsidR="0010445D" w:rsidRPr="0010445D" w:rsidRDefault="0010445D" w:rsidP="0010445D">
      <w:pPr>
        <w:autoSpaceDE w:val="0"/>
        <w:autoSpaceDN w:val="0"/>
        <w:adjustRightInd w:val="0"/>
        <w:spacing w:line="360" w:lineRule="auto"/>
        <w:ind w:firstLineChars="200" w:firstLine="560"/>
        <w:jc w:val="left"/>
        <w:rPr>
          <w:rFonts w:ascii="宋体" w:hAnsi="宋体"/>
          <w:bCs/>
          <w:sz w:val="28"/>
          <w:szCs w:val="28"/>
        </w:rPr>
      </w:pPr>
      <w:r w:rsidRPr="0010445D">
        <w:rPr>
          <w:rFonts w:ascii="宋体" w:hAnsi="宋体" w:hint="eastAsia"/>
          <w:bCs/>
          <w:sz w:val="28"/>
          <w:szCs w:val="28"/>
        </w:rPr>
        <w:t xml:space="preserve">1. </w:t>
      </w:r>
      <w:r w:rsidRPr="0010445D">
        <w:rPr>
          <w:rFonts w:ascii="宋体" w:hAnsi="宋体"/>
          <w:bCs/>
          <w:sz w:val="28"/>
          <w:szCs w:val="28"/>
        </w:rPr>
        <w:t>热爱社会主义祖国，拥护中国共产党的领导；</w:t>
      </w:r>
    </w:p>
    <w:p w14:paraId="12DA924B" w14:textId="77777777" w:rsidR="0010445D" w:rsidRPr="0010445D" w:rsidRDefault="0010445D" w:rsidP="0010445D">
      <w:pPr>
        <w:adjustRightInd w:val="0"/>
        <w:snapToGrid w:val="0"/>
        <w:spacing w:line="360" w:lineRule="auto"/>
        <w:ind w:firstLineChars="200" w:firstLine="560"/>
        <w:rPr>
          <w:rFonts w:ascii="宋体" w:hAnsi="宋体"/>
          <w:bCs/>
          <w:sz w:val="28"/>
          <w:szCs w:val="28"/>
        </w:rPr>
      </w:pPr>
      <w:r w:rsidRPr="0010445D">
        <w:rPr>
          <w:rFonts w:ascii="宋体" w:hAnsi="宋体" w:hint="eastAsia"/>
          <w:bCs/>
          <w:sz w:val="28"/>
          <w:szCs w:val="28"/>
        </w:rPr>
        <w:t xml:space="preserve">2. </w:t>
      </w:r>
      <w:r w:rsidRPr="0010445D">
        <w:rPr>
          <w:rFonts w:ascii="宋体" w:hAnsi="宋体"/>
          <w:bCs/>
          <w:sz w:val="28"/>
          <w:szCs w:val="28"/>
        </w:rPr>
        <w:t>遵守宪法和法律，遵守高等学校规章制度；</w:t>
      </w:r>
    </w:p>
    <w:p w14:paraId="662AF6C0" w14:textId="77777777" w:rsidR="0010445D" w:rsidRPr="0010445D" w:rsidRDefault="0010445D" w:rsidP="0010445D">
      <w:pPr>
        <w:adjustRightInd w:val="0"/>
        <w:snapToGrid w:val="0"/>
        <w:spacing w:line="360" w:lineRule="auto"/>
        <w:ind w:firstLineChars="200" w:firstLine="560"/>
        <w:outlineLvl w:val="0"/>
        <w:rPr>
          <w:rFonts w:ascii="宋体" w:hAnsi="宋体"/>
          <w:bCs/>
          <w:sz w:val="28"/>
          <w:szCs w:val="28"/>
        </w:rPr>
      </w:pPr>
      <w:r w:rsidRPr="0010445D">
        <w:rPr>
          <w:rFonts w:ascii="宋体" w:hAnsi="宋体" w:hint="eastAsia"/>
          <w:bCs/>
          <w:sz w:val="28"/>
          <w:szCs w:val="28"/>
        </w:rPr>
        <w:t xml:space="preserve">3. </w:t>
      </w:r>
      <w:r w:rsidRPr="0010445D">
        <w:rPr>
          <w:rFonts w:ascii="宋体" w:hAnsi="宋体"/>
          <w:bCs/>
          <w:sz w:val="28"/>
          <w:szCs w:val="28"/>
        </w:rPr>
        <w:t>诚实守信，品学兼优；</w:t>
      </w:r>
    </w:p>
    <w:p w14:paraId="194903BC" w14:textId="77777777" w:rsidR="0010445D" w:rsidRPr="0010445D" w:rsidRDefault="0010445D" w:rsidP="0010445D">
      <w:pPr>
        <w:adjustRightInd w:val="0"/>
        <w:snapToGrid w:val="0"/>
        <w:spacing w:line="360" w:lineRule="auto"/>
        <w:ind w:firstLineChars="200" w:firstLine="560"/>
        <w:rPr>
          <w:rFonts w:ascii="宋体" w:hAnsi="宋体"/>
          <w:bCs/>
          <w:sz w:val="28"/>
          <w:szCs w:val="28"/>
        </w:rPr>
      </w:pPr>
      <w:r w:rsidRPr="0010445D">
        <w:rPr>
          <w:rFonts w:ascii="宋体" w:hAnsi="宋体" w:hint="eastAsia"/>
          <w:bCs/>
          <w:sz w:val="28"/>
          <w:szCs w:val="28"/>
        </w:rPr>
        <w:t xml:space="preserve">4. </w:t>
      </w:r>
      <w:r w:rsidRPr="0010445D">
        <w:rPr>
          <w:rFonts w:ascii="宋体" w:hAnsi="宋体"/>
          <w:bCs/>
          <w:sz w:val="28"/>
          <w:szCs w:val="28"/>
        </w:rPr>
        <w:t>积极参与科学研究</w:t>
      </w:r>
      <w:r w:rsidRPr="0010445D">
        <w:rPr>
          <w:rFonts w:ascii="宋体" w:hAnsi="宋体" w:hint="eastAsia"/>
          <w:bCs/>
          <w:sz w:val="28"/>
          <w:szCs w:val="28"/>
        </w:rPr>
        <w:t>、教学</w:t>
      </w:r>
      <w:r w:rsidRPr="0010445D">
        <w:rPr>
          <w:rFonts w:ascii="宋体" w:hAnsi="宋体"/>
          <w:bCs/>
          <w:sz w:val="28"/>
          <w:szCs w:val="28"/>
        </w:rPr>
        <w:t>实践。</w:t>
      </w:r>
    </w:p>
    <w:p w14:paraId="212110ED" w14:textId="0E0E358E" w:rsidR="0010445D" w:rsidRPr="0010445D" w:rsidRDefault="0010445D" w:rsidP="0010445D">
      <w:pPr>
        <w:autoSpaceDE w:val="0"/>
        <w:autoSpaceDN w:val="0"/>
        <w:adjustRightInd w:val="0"/>
        <w:spacing w:line="360" w:lineRule="auto"/>
        <w:ind w:firstLineChars="200" w:firstLine="560"/>
        <w:jc w:val="left"/>
        <w:rPr>
          <w:rFonts w:asciiTheme="minorEastAsia" w:eastAsiaTheme="minorEastAsia" w:hAnsiTheme="minorEastAsia"/>
          <w:bCs/>
          <w:sz w:val="28"/>
          <w:szCs w:val="28"/>
        </w:rPr>
      </w:pPr>
      <w:r w:rsidRPr="0010445D">
        <w:rPr>
          <w:rFonts w:asciiTheme="minorEastAsia" w:eastAsiaTheme="minorEastAsia" w:hAnsiTheme="minorEastAsia" w:hint="eastAsia"/>
          <w:bCs/>
          <w:sz w:val="28"/>
          <w:szCs w:val="28"/>
        </w:rPr>
        <w:t>（二）</w:t>
      </w:r>
      <w:r w:rsidRPr="0010445D">
        <w:rPr>
          <w:rFonts w:asciiTheme="minorEastAsia" w:eastAsiaTheme="minorEastAsia" w:hAnsiTheme="minorEastAsia"/>
          <w:bCs/>
          <w:sz w:val="28"/>
          <w:szCs w:val="28"/>
        </w:rPr>
        <w:t>出现以下任</w:t>
      </w:r>
      <w:proofErr w:type="gramStart"/>
      <w:r w:rsidRPr="0010445D">
        <w:rPr>
          <w:rFonts w:asciiTheme="minorEastAsia" w:eastAsiaTheme="minorEastAsia" w:hAnsiTheme="minorEastAsia"/>
          <w:bCs/>
          <w:sz w:val="28"/>
          <w:szCs w:val="28"/>
        </w:rPr>
        <w:t>一</w:t>
      </w:r>
      <w:proofErr w:type="gramEnd"/>
      <w:r w:rsidRPr="0010445D">
        <w:rPr>
          <w:rFonts w:asciiTheme="minorEastAsia" w:eastAsiaTheme="minorEastAsia" w:hAnsiTheme="minorEastAsia"/>
          <w:bCs/>
          <w:sz w:val="28"/>
          <w:szCs w:val="28"/>
        </w:rPr>
        <w:t>情况，</w:t>
      </w:r>
      <w:r w:rsidRPr="0010445D">
        <w:rPr>
          <w:rFonts w:asciiTheme="minorEastAsia" w:eastAsiaTheme="minorEastAsia" w:hAnsiTheme="minorEastAsia" w:hint="eastAsia"/>
          <w:bCs/>
          <w:sz w:val="28"/>
          <w:szCs w:val="28"/>
        </w:rPr>
        <w:t>不具备当年研究生奖学金参评资格</w:t>
      </w:r>
      <w:r w:rsidRPr="0010445D">
        <w:rPr>
          <w:rFonts w:asciiTheme="minorEastAsia" w:eastAsiaTheme="minorEastAsia" w:hAnsiTheme="minorEastAsia"/>
          <w:bCs/>
          <w:sz w:val="28"/>
          <w:szCs w:val="28"/>
        </w:rPr>
        <w:t>：</w:t>
      </w:r>
    </w:p>
    <w:p w14:paraId="50F7F4D7" w14:textId="77777777" w:rsidR="0010445D" w:rsidRPr="0010445D" w:rsidRDefault="0010445D" w:rsidP="0010445D">
      <w:pPr>
        <w:autoSpaceDE w:val="0"/>
        <w:autoSpaceDN w:val="0"/>
        <w:adjustRightInd w:val="0"/>
        <w:spacing w:line="360" w:lineRule="auto"/>
        <w:ind w:firstLineChars="200" w:firstLine="560"/>
        <w:jc w:val="left"/>
        <w:rPr>
          <w:rFonts w:asciiTheme="minorEastAsia" w:eastAsiaTheme="minorEastAsia" w:hAnsiTheme="minorEastAsia"/>
          <w:bCs/>
          <w:sz w:val="28"/>
          <w:szCs w:val="28"/>
        </w:rPr>
      </w:pPr>
      <w:r w:rsidRPr="0010445D">
        <w:rPr>
          <w:rFonts w:asciiTheme="minorEastAsia" w:eastAsiaTheme="minorEastAsia" w:hAnsiTheme="minorEastAsia"/>
          <w:bCs/>
          <w:sz w:val="28"/>
          <w:szCs w:val="28"/>
        </w:rPr>
        <w:t>l .制造和传播反党反社会主义言论被查处者；</w:t>
      </w:r>
    </w:p>
    <w:p w14:paraId="5378B26C" w14:textId="77777777" w:rsidR="0010445D" w:rsidRPr="0010445D" w:rsidRDefault="0010445D" w:rsidP="0010445D">
      <w:pPr>
        <w:autoSpaceDE w:val="0"/>
        <w:autoSpaceDN w:val="0"/>
        <w:adjustRightInd w:val="0"/>
        <w:spacing w:line="360" w:lineRule="auto"/>
        <w:ind w:firstLineChars="200" w:firstLine="560"/>
        <w:jc w:val="left"/>
        <w:rPr>
          <w:rFonts w:asciiTheme="minorEastAsia" w:eastAsiaTheme="minorEastAsia" w:hAnsiTheme="minorEastAsia"/>
          <w:bCs/>
          <w:sz w:val="28"/>
          <w:szCs w:val="28"/>
        </w:rPr>
      </w:pPr>
      <w:r w:rsidRPr="0010445D">
        <w:rPr>
          <w:rFonts w:asciiTheme="minorEastAsia" w:eastAsiaTheme="minorEastAsia" w:hAnsiTheme="minorEastAsia"/>
          <w:bCs/>
          <w:sz w:val="28"/>
          <w:szCs w:val="28"/>
        </w:rPr>
        <w:t>2．参评学年违反国家法律、校纪校规受到纪律处分者；</w:t>
      </w:r>
    </w:p>
    <w:p w14:paraId="5861BCAA" w14:textId="77777777" w:rsidR="0010445D" w:rsidRPr="0010445D" w:rsidRDefault="0010445D" w:rsidP="0010445D">
      <w:pPr>
        <w:autoSpaceDE w:val="0"/>
        <w:autoSpaceDN w:val="0"/>
        <w:adjustRightInd w:val="0"/>
        <w:spacing w:line="360" w:lineRule="auto"/>
        <w:ind w:firstLineChars="200" w:firstLine="560"/>
        <w:jc w:val="left"/>
        <w:rPr>
          <w:rFonts w:asciiTheme="minorEastAsia" w:eastAsiaTheme="minorEastAsia" w:hAnsiTheme="minorEastAsia"/>
          <w:bCs/>
          <w:sz w:val="28"/>
          <w:szCs w:val="28"/>
        </w:rPr>
      </w:pPr>
      <w:r w:rsidRPr="0010445D">
        <w:rPr>
          <w:rFonts w:asciiTheme="minorEastAsia" w:eastAsiaTheme="minorEastAsia" w:hAnsiTheme="minorEastAsia"/>
          <w:bCs/>
          <w:sz w:val="28"/>
          <w:szCs w:val="28"/>
        </w:rPr>
        <w:t>3．参评学年有抄袭、剽窃、弄虚作假等学术不端行为经查证属实者；</w:t>
      </w:r>
    </w:p>
    <w:p w14:paraId="388FA105" w14:textId="77777777" w:rsidR="0010445D" w:rsidRPr="0010445D" w:rsidRDefault="0010445D" w:rsidP="0010445D">
      <w:pPr>
        <w:autoSpaceDE w:val="0"/>
        <w:autoSpaceDN w:val="0"/>
        <w:adjustRightInd w:val="0"/>
        <w:spacing w:line="360" w:lineRule="auto"/>
        <w:ind w:firstLineChars="200" w:firstLine="560"/>
        <w:jc w:val="left"/>
        <w:rPr>
          <w:rFonts w:asciiTheme="minorEastAsia" w:eastAsiaTheme="minorEastAsia" w:hAnsiTheme="minorEastAsia"/>
          <w:bCs/>
          <w:sz w:val="28"/>
          <w:szCs w:val="28"/>
        </w:rPr>
      </w:pPr>
      <w:r w:rsidRPr="0010445D">
        <w:rPr>
          <w:rFonts w:asciiTheme="minorEastAsia" w:eastAsiaTheme="minorEastAsia" w:hAnsiTheme="minorEastAsia"/>
          <w:bCs/>
          <w:sz w:val="28"/>
          <w:szCs w:val="28"/>
        </w:rPr>
        <w:t>4．参评学年学籍状态处于休学、保留学籍者；</w:t>
      </w:r>
    </w:p>
    <w:p w14:paraId="79211FCB" w14:textId="77777777" w:rsidR="0010445D" w:rsidRPr="0010445D" w:rsidRDefault="0010445D" w:rsidP="0010445D">
      <w:pPr>
        <w:autoSpaceDE w:val="0"/>
        <w:autoSpaceDN w:val="0"/>
        <w:adjustRightInd w:val="0"/>
        <w:spacing w:line="360" w:lineRule="auto"/>
        <w:ind w:firstLineChars="200" w:firstLine="560"/>
        <w:jc w:val="left"/>
        <w:rPr>
          <w:rFonts w:asciiTheme="minorEastAsia" w:eastAsiaTheme="minorEastAsia" w:hAnsiTheme="minorEastAsia"/>
          <w:bCs/>
          <w:sz w:val="28"/>
          <w:szCs w:val="28"/>
        </w:rPr>
      </w:pPr>
      <w:r w:rsidRPr="0010445D">
        <w:rPr>
          <w:rFonts w:asciiTheme="minorEastAsia" w:eastAsiaTheme="minorEastAsia" w:hAnsiTheme="minorEastAsia"/>
          <w:bCs/>
          <w:sz w:val="28"/>
          <w:szCs w:val="28"/>
        </w:rPr>
        <w:t>5，参评学年学位课程或相关专业考核有不及格、补考和缓</w:t>
      </w:r>
      <w:proofErr w:type="gramStart"/>
      <w:r w:rsidRPr="0010445D">
        <w:rPr>
          <w:rFonts w:asciiTheme="minorEastAsia" w:eastAsiaTheme="minorEastAsia" w:hAnsiTheme="minorEastAsia"/>
          <w:bCs/>
          <w:sz w:val="28"/>
          <w:szCs w:val="28"/>
        </w:rPr>
        <w:t>考记录</w:t>
      </w:r>
      <w:proofErr w:type="gramEnd"/>
      <w:r w:rsidRPr="0010445D">
        <w:rPr>
          <w:rFonts w:asciiTheme="minorEastAsia" w:eastAsiaTheme="minorEastAsia" w:hAnsiTheme="minorEastAsia"/>
          <w:bCs/>
          <w:sz w:val="28"/>
          <w:szCs w:val="28"/>
        </w:rPr>
        <w:t>者；</w:t>
      </w:r>
    </w:p>
    <w:p w14:paraId="06CDACEE" w14:textId="77777777" w:rsidR="0010445D" w:rsidRPr="0010445D" w:rsidRDefault="0010445D" w:rsidP="0010445D">
      <w:pPr>
        <w:autoSpaceDE w:val="0"/>
        <w:autoSpaceDN w:val="0"/>
        <w:adjustRightInd w:val="0"/>
        <w:spacing w:line="360" w:lineRule="auto"/>
        <w:ind w:firstLineChars="200" w:firstLine="560"/>
        <w:jc w:val="left"/>
        <w:rPr>
          <w:rFonts w:asciiTheme="minorEastAsia" w:eastAsiaTheme="minorEastAsia" w:hAnsiTheme="minorEastAsia"/>
          <w:bCs/>
          <w:sz w:val="28"/>
          <w:szCs w:val="28"/>
        </w:rPr>
      </w:pPr>
      <w:r w:rsidRPr="0010445D">
        <w:rPr>
          <w:rFonts w:asciiTheme="minorEastAsia" w:eastAsiaTheme="minorEastAsia" w:hAnsiTheme="minorEastAsia"/>
          <w:bCs/>
          <w:sz w:val="28"/>
          <w:szCs w:val="28"/>
        </w:rPr>
        <w:lastRenderedPageBreak/>
        <w:t>6，超出学制规定的基本学习年限者；</w:t>
      </w:r>
    </w:p>
    <w:p w14:paraId="1B6FD572" w14:textId="14E62F08" w:rsidR="0010445D" w:rsidRPr="0010445D" w:rsidRDefault="0010445D" w:rsidP="0010445D">
      <w:pPr>
        <w:autoSpaceDE w:val="0"/>
        <w:autoSpaceDN w:val="0"/>
        <w:adjustRightInd w:val="0"/>
        <w:spacing w:line="360" w:lineRule="auto"/>
        <w:ind w:firstLineChars="200" w:firstLine="560"/>
        <w:jc w:val="left"/>
        <w:rPr>
          <w:rFonts w:asciiTheme="minorEastAsia" w:eastAsiaTheme="minorEastAsia" w:hAnsiTheme="minorEastAsia"/>
          <w:bCs/>
          <w:sz w:val="28"/>
          <w:szCs w:val="28"/>
        </w:rPr>
      </w:pPr>
      <w:r w:rsidRPr="0010445D">
        <w:rPr>
          <w:rFonts w:asciiTheme="minorEastAsia" w:eastAsiaTheme="minorEastAsia" w:hAnsiTheme="minorEastAsia"/>
          <w:bCs/>
          <w:sz w:val="28"/>
          <w:szCs w:val="28"/>
        </w:rPr>
        <w:t>7．其他不宜参评者</w:t>
      </w:r>
      <w:r w:rsidR="00C03E9D">
        <w:rPr>
          <w:rFonts w:asciiTheme="minorEastAsia" w:eastAsiaTheme="minorEastAsia" w:hAnsiTheme="minorEastAsia" w:hint="eastAsia"/>
          <w:bCs/>
          <w:sz w:val="28"/>
          <w:szCs w:val="28"/>
        </w:rPr>
        <w:t>。</w:t>
      </w:r>
    </w:p>
    <w:p w14:paraId="4A89B629" w14:textId="77777777" w:rsidR="000B2330" w:rsidRPr="00881D1C" w:rsidRDefault="000B2330" w:rsidP="000B2330">
      <w:pPr>
        <w:widowControl/>
        <w:spacing w:after="4" w:line="331" w:lineRule="auto"/>
        <w:ind w:left="136" w:right="118" w:firstLineChars="100" w:firstLine="281"/>
        <w:rPr>
          <w:rFonts w:asciiTheme="minorEastAsia" w:eastAsiaTheme="minorEastAsia" w:hAnsiTheme="minorEastAsia"/>
          <w:b/>
          <w:bCs/>
          <w:color w:val="000000" w:themeColor="text1"/>
          <w:sz w:val="28"/>
          <w:szCs w:val="28"/>
        </w:rPr>
      </w:pPr>
      <w:r w:rsidRPr="00881D1C">
        <w:rPr>
          <w:rFonts w:asciiTheme="minorEastAsia" w:eastAsiaTheme="minorEastAsia" w:hAnsiTheme="minorEastAsia"/>
          <w:b/>
          <w:bCs/>
          <w:color w:val="000000" w:themeColor="text1"/>
          <w:sz w:val="28"/>
          <w:szCs w:val="28"/>
        </w:rPr>
        <w:t>（三）除上述情况外，有下列情况研究生，不具备当年研究生校长奖学金参评资格：</w:t>
      </w:r>
    </w:p>
    <w:p w14:paraId="201E0FFF" w14:textId="77777777" w:rsidR="000B2330" w:rsidRPr="000B2330" w:rsidRDefault="000B2330" w:rsidP="000B2330">
      <w:pPr>
        <w:widowControl/>
        <w:spacing w:after="4" w:line="331" w:lineRule="auto"/>
        <w:ind w:left="136" w:right="118" w:firstLineChars="200" w:firstLine="560"/>
        <w:rPr>
          <w:rFonts w:asciiTheme="minorEastAsia" w:eastAsiaTheme="minorEastAsia" w:hAnsiTheme="minorEastAsia"/>
          <w:sz w:val="28"/>
          <w:szCs w:val="28"/>
        </w:rPr>
      </w:pPr>
      <w:r w:rsidRPr="000B2330">
        <w:rPr>
          <w:rFonts w:asciiTheme="minorEastAsia" w:eastAsiaTheme="minorEastAsia" w:hAnsiTheme="minorEastAsia"/>
          <w:sz w:val="28"/>
          <w:szCs w:val="28"/>
        </w:rPr>
        <w:t>1 .参评学年在学校接受研究生教育时间不满</w:t>
      </w:r>
      <w:proofErr w:type="gramStart"/>
      <w:r w:rsidRPr="000B2330">
        <w:rPr>
          <w:rFonts w:asciiTheme="minorEastAsia" w:eastAsiaTheme="minorEastAsia" w:hAnsiTheme="minorEastAsia"/>
          <w:sz w:val="28"/>
          <w:szCs w:val="28"/>
        </w:rPr>
        <w:t>一</w:t>
      </w:r>
      <w:proofErr w:type="gramEnd"/>
      <w:r w:rsidRPr="000B2330">
        <w:rPr>
          <w:rFonts w:asciiTheme="minorEastAsia" w:eastAsiaTheme="minorEastAsia" w:hAnsiTheme="minorEastAsia"/>
          <w:sz w:val="28"/>
          <w:szCs w:val="28"/>
        </w:rPr>
        <w:t>学年者；</w:t>
      </w:r>
    </w:p>
    <w:p w14:paraId="3C587FF4" w14:textId="708CE534" w:rsidR="000B2330" w:rsidRPr="000B2330" w:rsidRDefault="000B2330" w:rsidP="000B2330">
      <w:pPr>
        <w:widowControl/>
        <w:spacing w:after="4" w:line="331" w:lineRule="auto"/>
        <w:ind w:left="136" w:right="118" w:firstLineChars="200" w:firstLine="560"/>
        <w:rPr>
          <w:rFonts w:asciiTheme="minorEastAsia" w:eastAsiaTheme="minorEastAsia" w:hAnsiTheme="minorEastAsia"/>
          <w:sz w:val="28"/>
          <w:szCs w:val="28"/>
        </w:rPr>
      </w:pPr>
      <w:r w:rsidRPr="000B2330">
        <w:rPr>
          <w:rFonts w:asciiTheme="minorEastAsia" w:eastAsiaTheme="minorEastAsia" w:hAnsiTheme="minorEastAsia"/>
          <w:sz w:val="28"/>
          <w:szCs w:val="28"/>
        </w:rPr>
        <w:t>2，参评学年无故拖欠学校学杂费、住宿费者</w:t>
      </w:r>
      <w:r w:rsidR="0073532C">
        <w:rPr>
          <w:rFonts w:asciiTheme="minorEastAsia" w:eastAsiaTheme="minorEastAsia" w:hAnsiTheme="minorEastAsia" w:hint="eastAsia"/>
          <w:sz w:val="28"/>
          <w:szCs w:val="28"/>
        </w:rPr>
        <w:t>。</w:t>
      </w:r>
    </w:p>
    <w:p w14:paraId="2A319712" w14:textId="4E98C656" w:rsidR="000B2330" w:rsidRPr="000B2330" w:rsidRDefault="000B2330" w:rsidP="000B2330">
      <w:pPr>
        <w:widowControl/>
        <w:spacing w:after="4" w:line="331" w:lineRule="auto"/>
        <w:ind w:left="136" w:right="118" w:firstLineChars="200" w:firstLine="560"/>
        <w:rPr>
          <w:rFonts w:asciiTheme="minorEastAsia" w:eastAsiaTheme="minorEastAsia" w:hAnsiTheme="minorEastAsia"/>
          <w:sz w:val="28"/>
          <w:szCs w:val="28"/>
        </w:rPr>
      </w:pPr>
      <w:r w:rsidRPr="000B2330">
        <w:rPr>
          <w:rFonts w:asciiTheme="minorEastAsia" w:eastAsiaTheme="minorEastAsia" w:hAnsiTheme="minorEastAsia"/>
          <w:sz w:val="28"/>
          <w:szCs w:val="28"/>
        </w:rPr>
        <w:t>（四）申请国家助学金的研究生，本人应无固定工资收入</w:t>
      </w:r>
      <w:r w:rsidR="0073532C">
        <w:rPr>
          <w:rFonts w:asciiTheme="minorEastAsia" w:eastAsiaTheme="minorEastAsia" w:hAnsiTheme="minorEastAsia" w:hint="eastAsia"/>
          <w:sz w:val="28"/>
          <w:szCs w:val="28"/>
        </w:rPr>
        <w:t>，</w:t>
      </w:r>
      <w:r w:rsidRPr="000B2330">
        <w:rPr>
          <w:rFonts w:asciiTheme="minorEastAsia" w:eastAsiaTheme="minorEastAsia" w:hAnsiTheme="minorEastAsia"/>
          <w:sz w:val="28"/>
          <w:szCs w:val="28"/>
        </w:rPr>
        <w:t>与单位签订定向协议或有工作单位的无固定工资收入的研究生，应提供定向或所在单位出具的无固定工资收入证明。</w:t>
      </w:r>
    </w:p>
    <w:p w14:paraId="567F9DE2" w14:textId="2C1BF129" w:rsidR="00075C9F" w:rsidRPr="00C033AD" w:rsidRDefault="00CA35C0" w:rsidP="00B31C4E">
      <w:pPr>
        <w:widowControl/>
        <w:spacing w:after="4" w:line="257" w:lineRule="auto"/>
        <w:ind w:right="118"/>
        <w:jc w:val="center"/>
        <w:rPr>
          <w:rFonts w:asciiTheme="minorEastAsia" w:eastAsiaTheme="minorEastAsia" w:hAnsiTheme="minorEastAsia"/>
          <w:b/>
          <w:color w:val="000000" w:themeColor="text1"/>
          <w:sz w:val="28"/>
          <w:szCs w:val="28"/>
        </w:rPr>
      </w:pPr>
      <w:r w:rsidRPr="00C033AD">
        <w:rPr>
          <w:rFonts w:asciiTheme="minorEastAsia" w:eastAsiaTheme="minorEastAsia" w:hAnsiTheme="minorEastAsia" w:hint="eastAsia"/>
          <w:b/>
          <w:color w:val="000000" w:themeColor="text1"/>
          <w:sz w:val="28"/>
          <w:szCs w:val="28"/>
        </w:rPr>
        <w:t>四、</w:t>
      </w:r>
      <w:r w:rsidR="00C033AD" w:rsidRPr="00C033AD">
        <w:rPr>
          <w:rFonts w:asciiTheme="minorEastAsia" w:eastAsiaTheme="minorEastAsia" w:hAnsiTheme="minorEastAsia" w:hint="eastAsia"/>
          <w:b/>
          <w:color w:val="000000" w:themeColor="text1"/>
          <w:sz w:val="28"/>
          <w:szCs w:val="28"/>
        </w:rPr>
        <w:t>评审标准</w:t>
      </w:r>
    </w:p>
    <w:p w14:paraId="474CCC4B" w14:textId="77777777" w:rsidR="00B31C4E" w:rsidRPr="00667A5D" w:rsidRDefault="00C033AD" w:rsidP="00B31C4E">
      <w:pPr>
        <w:widowControl/>
        <w:spacing w:after="4" w:line="331" w:lineRule="auto"/>
        <w:ind w:left="136" w:right="118" w:firstLineChars="200" w:firstLine="560"/>
        <w:rPr>
          <w:rFonts w:ascii="宋体" w:hAnsi="宋体"/>
          <w:b/>
          <w:color w:val="000000" w:themeColor="text1"/>
          <w:sz w:val="28"/>
          <w:szCs w:val="28"/>
        </w:rPr>
      </w:pPr>
      <w:r w:rsidRPr="00667A5D">
        <w:rPr>
          <w:rFonts w:asciiTheme="minorEastAsia" w:eastAsiaTheme="minorEastAsia" w:hAnsiTheme="minorEastAsia"/>
          <w:color w:val="000000" w:themeColor="text1"/>
          <w:sz w:val="28"/>
          <w:szCs w:val="28"/>
        </w:rPr>
        <w:t xml:space="preserve">（ </w:t>
      </w:r>
      <w:proofErr w:type="gramStart"/>
      <w:r w:rsidRPr="00667A5D">
        <w:rPr>
          <w:rFonts w:asciiTheme="minorEastAsia" w:eastAsiaTheme="minorEastAsia" w:hAnsiTheme="minorEastAsia"/>
          <w:color w:val="000000" w:themeColor="text1"/>
          <w:sz w:val="28"/>
          <w:szCs w:val="28"/>
        </w:rPr>
        <w:t>一</w:t>
      </w:r>
      <w:proofErr w:type="gramEnd"/>
      <w:r w:rsidRPr="00667A5D">
        <w:rPr>
          <w:rFonts w:asciiTheme="minorEastAsia" w:eastAsiaTheme="minorEastAsia" w:hAnsiTheme="minorEastAsia"/>
          <w:color w:val="000000" w:themeColor="text1"/>
          <w:sz w:val="28"/>
          <w:szCs w:val="28"/>
        </w:rPr>
        <w:t xml:space="preserve"> </w:t>
      </w:r>
      <w:r w:rsidRPr="005D25E0">
        <w:rPr>
          <w:rFonts w:asciiTheme="minorEastAsia" w:eastAsiaTheme="minorEastAsia" w:hAnsiTheme="minorEastAsia"/>
          <w:color w:val="000000" w:themeColor="text1"/>
          <w:sz w:val="28"/>
          <w:szCs w:val="28"/>
        </w:rPr>
        <w:t>）</w:t>
      </w:r>
      <w:r w:rsidR="00B079C0" w:rsidRPr="005D25E0">
        <w:rPr>
          <w:rFonts w:ascii="宋体" w:hAnsi="宋体"/>
          <w:color w:val="000000" w:themeColor="text1"/>
          <w:sz w:val="28"/>
          <w:szCs w:val="28"/>
        </w:rPr>
        <w:t>根据学</w:t>
      </w:r>
      <w:r w:rsidR="00B079C0" w:rsidRPr="005D25E0">
        <w:rPr>
          <w:rFonts w:ascii="宋体" w:hAnsi="宋体" w:hint="eastAsia"/>
          <w:color w:val="000000" w:themeColor="text1"/>
          <w:sz w:val="28"/>
          <w:szCs w:val="28"/>
        </w:rPr>
        <w:t>校</w:t>
      </w:r>
      <w:r w:rsidR="00B079C0" w:rsidRPr="005D25E0">
        <w:rPr>
          <w:rFonts w:ascii="宋体" w:hAnsi="宋体"/>
          <w:color w:val="000000" w:themeColor="text1"/>
          <w:sz w:val="28"/>
          <w:szCs w:val="28"/>
        </w:rPr>
        <w:t>研究生奖学金评审相关文件及分配名额，严格按此细则开展评审工作；</w:t>
      </w:r>
    </w:p>
    <w:p w14:paraId="75B61F05" w14:textId="77777777" w:rsidR="00667A5D" w:rsidRPr="00667A5D" w:rsidRDefault="00B31C4E" w:rsidP="00B31C4E">
      <w:pPr>
        <w:widowControl/>
        <w:spacing w:after="4" w:line="331" w:lineRule="auto"/>
        <w:ind w:left="136" w:right="118" w:firstLineChars="200" w:firstLine="560"/>
        <w:rPr>
          <w:rFonts w:asciiTheme="minorEastAsia" w:eastAsiaTheme="minorEastAsia" w:hAnsiTheme="minorEastAsia"/>
          <w:color w:val="000000" w:themeColor="text1"/>
          <w:sz w:val="28"/>
          <w:szCs w:val="28"/>
        </w:rPr>
      </w:pPr>
      <w:r w:rsidRPr="00667A5D">
        <w:rPr>
          <w:rFonts w:asciiTheme="minorEastAsia" w:eastAsiaTheme="minorEastAsia" w:hAnsiTheme="minorEastAsia" w:hint="eastAsia"/>
          <w:color w:val="000000" w:themeColor="text1"/>
          <w:sz w:val="28"/>
          <w:szCs w:val="28"/>
        </w:rPr>
        <w:t>（二）</w:t>
      </w:r>
      <w:r w:rsidR="004523D2" w:rsidRPr="00667A5D">
        <w:rPr>
          <w:rFonts w:asciiTheme="minorEastAsia" w:eastAsiaTheme="minorEastAsia" w:hAnsiTheme="minorEastAsia" w:hint="eastAsia"/>
          <w:color w:val="000000" w:themeColor="text1"/>
          <w:sz w:val="28"/>
          <w:szCs w:val="28"/>
        </w:rPr>
        <w:t>各</w:t>
      </w:r>
      <w:r w:rsidR="00C033AD" w:rsidRPr="00667A5D">
        <w:rPr>
          <w:rFonts w:asciiTheme="minorEastAsia" w:eastAsiaTheme="minorEastAsia" w:hAnsiTheme="minorEastAsia"/>
          <w:color w:val="000000" w:themeColor="text1"/>
          <w:sz w:val="28"/>
          <w:szCs w:val="28"/>
        </w:rPr>
        <w:t>年级研究生</w:t>
      </w:r>
      <w:r w:rsidR="009D0D4F" w:rsidRPr="00667A5D">
        <w:rPr>
          <w:rFonts w:asciiTheme="minorEastAsia" w:eastAsiaTheme="minorEastAsia" w:hAnsiTheme="minorEastAsia" w:hint="eastAsia"/>
          <w:color w:val="000000" w:themeColor="text1"/>
          <w:sz w:val="28"/>
          <w:szCs w:val="28"/>
        </w:rPr>
        <w:t>奖学金</w:t>
      </w:r>
      <w:r w:rsidR="004523D2" w:rsidRPr="00667A5D">
        <w:rPr>
          <w:rFonts w:asciiTheme="minorEastAsia" w:eastAsiaTheme="minorEastAsia" w:hAnsiTheme="minorEastAsia" w:hint="eastAsia"/>
          <w:color w:val="000000" w:themeColor="text1"/>
          <w:sz w:val="28"/>
          <w:szCs w:val="28"/>
        </w:rPr>
        <w:t>均</w:t>
      </w:r>
      <w:r w:rsidR="00C033AD" w:rsidRPr="00667A5D">
        <w:rPr>
          <w:rFonts w:asciiTheme="minorEastAsia" w:eastAsiaTheme="minorEastAsia" w:hAnsiTheme="minorEastAsia"/>
          <w:color w:val="000000" w:themeColor="text1"/>
          <w:sz w:val="28"/>
          <w:szCs w:val="28"/>
        </w:rPr>
        <w:t>以《川北医学院研究生综合发展积分管理办法》为基本依据，参照“川北医学院研究生综合发展量化赋分标准</w:t>
      </w:r>
      <w:r w:rsidR="00877F6C" w:rsidRPr="00667A5D">
        <w:rPr>
          <w:rFonts w:asciiTheme="minorEastAsia" w:eastAsiaTheme="minorEastAsia" w:hAnsiTheme="minorEastAsia" w:hint="eastAsia"/>
          <w:color w:val="000000" w:themeColor="text1"/>
          <w:sz w:val="28"/>
          <w:szCs w:val="28"/>
        </w:rPr>
        <w:t>加分</w:t>
      </w:r>
      <w:r w:rsidR="00287E8E" w:rsidRPr="00667A5D">
        <w:rPr>
          <w:rFonts w:asciiTheme="minorEastAsia" w:eastAsiaTheme="minorEastAsia" w:hAnsiTheme="minorEastAsia" w:hint="eastAsia"/>
          <w:color w:val="000000" w:themeColor="text1"/>
          <w:sz w:val="28"/>
          <w:szCs w:val="28"/>
        </w:rPr>
        <w:t>（</w:t>
      </w:r>
      <w:r w:rsidR="00877F6C" w:rsidRPr="00667A5D">
        <w:rPr>
          <w:rFonts w:asciiTheme="minorEastAsia" w:eastAsiaTheme="minorEastAsia" w:hAnsiTheme="minorEastAsia" w:hint="eastAsia"/>
          <w:color w:val="000000" w:themeColor="text1"/>
          <w:sz w:val="28"/>
          <w:szCs w:val="28"/>
        </w:rPr>
        <w:t>详见</w:t>
      </w:r>
      <w:r w:rsidR="00877F6C" w:rsidRPr="00667A5D">
        <w:rPr>
          <w:rFonts w:asciiTheme="minorEastAsia" w:eastAsiaTheme="minorEastAsia" w:hAnsiTheme="minorEastAsia" w:cs="微软雅黑"/>
          <w:color w:val="000000" w:themeColor="text1"/>
          <w:sz w:val="28"/>
          <w:szCs w:val="28"/>
        </w:rPr>
        <w:t>《关于印发&lt;川北医学院研究生综合发展积分管理办法&gt; 的通知》</w:t>
      </w:r>
      <w:r w:rsidR="004B4D03" w:rsidRPr="00667A5D">
        <w:rPr>
          <w:rFonts w:asciiTheme="minorEastAsia" w:eastAsiaTheme="minorEastAsia" w:hAnsiTheme="minorEastAsia" w:cs="微软雅黑" w:hint="eastAsia"/>
          <w:color w:val="000000" w:themeColor="text1"/>
          <w:sz w:val="28"/>
          <w:szCs w:val="28"/>
        </w:rPr>
        <w:t>‘</w:t>
      </w:r>
      <w:r w:rsidR="004B4D03" w:rsidRPr="00667A5D">
        <w:rPr>
          <w:rFonts w:asciiTheme="minorEastAsia" w:eastAsiaTheme="minorEastAsia" w:hAnsiTheme="minorEastAsia" w:cs="微软雅黑"/>
          <w:color w:val="000000" w:themeColor="text1"/>
          <w:sz w:val="28"/>
          <w:szCs w:val="28"/>
        </w:rPr>
        <w:t>川北医发〔2021〕89号</w:t>
      </w:r>
      <w:r w:rsidR="004B4D03" w:rsidRPr="00667A5D">
        <w:rPr>
          <w:rFonts w:asciiTheme="minorEastAsia" w:eastAsiaTheme="minorEastAsia" w:hAnsiTheme="minorEastAsia" w:cs="微软雅黑" w:hint="eastAsia"/>
          <w:color w:val="000000" w:themeColor="text1"/>
          <w:sz w:val="28"/>
          <w:szCs w:val="28"/>
        </w:rPr>
        <w:t>’中的</w:t>
      </w:r>
      <w:r w:rsidR="00287E8E" w:rsidRPr="00667A5D">
        <w:rPr>
          <w:rFonts w:asciiTheme="minorEastAsia" w:eastAsiaTheme="minorEastAsia" w:hAnsiTheme="minorEastAsia" w:hint="eastAsia"/>
          <w:color w:val="000000" w:themeColor="text1"/>
          <w:sz w:val="28"/>
          <w:szCs w:val="28"/>
        </w:rPr>
        <w:t>附件1）</w:t>
      </w:r>
      <w:r w:rsidR="00C033AD" w:rsidRPr="00667A5D">
        <w:rPr>
          <w:rFonts w:asciiTheme="minorEastAsia" w:eastAsiaTheme="minorEastAsia" w:hAnsiTheme="minorEastAsia"/>
          <w:color w:val="000000" w:themeColor="text1"/>
          <w:sz w:val="28"/>
          <w:szCs w:val="28"/>
        </w:rPr>
        <w:t>"</w:t>
      </w:r>
      <w:r w:rsidR="00667A5D" w:rsidRPr="00667A5D">
        <w:rPr>
          <w:rFonts w:asciiTheme="minorEastAsia" w:eastAsiaTheme="minorEastAsia" w:hAnsiTheme="minorEastAsia" w:hint="eastAsia"/>
          <w:color w:val="000000" w:themeColor="text1"/>
          <w:sz w:val="28"/>
          <w:szCs w:val="28"/>
        </w:rPr>
        <w:t>。</w:t>
      </w:r>
    </w:p>
    <w:p w14:paraId="1F8F52FF" w14:textId="631AA8ED" w:rsidR="00667A5D" w:rsidRPr="00667A5D" w:rsidRDefault="00667A5D" w:rsidP="00B31C4E">
      <w:pPr>
        <w:widowControl/>
        <w:spacing w:after="4" w:line="331" w:lineRule="auto"/>
        <w:ind w:left="136" w:right="118" w:firstLineChars="200" w:firstLine="560"/>
        <w:rPr>
          <w:rFonts w:asciiTheme="minorEastAsia" w:eastAsiaTheme="minorEastAsia" w:hAnsiTheme="minorEastAsia"/>
          <w:color w:val="000000" w:themeColor="text1"/>
          <w:sz w:val="28"/>
          <w:szCs w:val="28"/>
        </w:rPr>
      </w:pPr>
      <w:r w:rsidRPr="00667A5D">
        <w:rPr>
          <w:rFonts w:asciiTheme="minorEastAsia" w:eastAsiaTheme="minorEastAsia" w:hAnsiTheme="minorEastAsia" w:hint="eastAsia"/>
          <w:color w:val="000000" w:themeColor="text1"/>
          <w:sz w:val="28"/>
          <w:szCs w:val="28"/>
        </w:rPr>
        <w:t>（三）</w:t>
      </w:r>
      <w:r w:rsidR="00F039E2" w:rsidRPr="00667A5D">
        <w:rPr>
          <w:rFonts w:asciiTheme="minorEastAsia" w:eastAsiaTheme="minorEastAsia" w:hAnsiTheme="minorEastAsia" w:hint="eastAsia"/>
          <w:color w:val="000000" w:themeColor="text1"/>
          <w:sz w:val="28"/>
          <w:szCs w:val="28"/>
        </w:rPr>
        <w:t>积分</w:t>
      </w:r>
      <w:r w:rsidR="00287E8E" w:rsidRPr="00667A5D">
        <w:rPr>
          <w:rFonts w:asciiTheme="minorEastAsia" w:eastAsiaTheme="minorEastAsia" w:hAnsiTheme="minorEastAsia" w:hint="eastAsia"/>
          <w:color w:val="000000" w:themeColor="text1"/>
          <w:sz w:val="28"/>
          <w:szCs w:val="28"/>
        </w:rPr>
        <w:t>以基础医学院</w:t>
      </w:r>
      <w:r w:rsidR="00287E8E" w:rsidRPr="00667A5D">
        <w:rPr>
          <w:rFonts w:ascii="宋体" w:hAnsi="宋体"/>
          <w:bCs/>
          <w:color w:val="000000" w:themeColor="text1"/>
          <w:sz w:val="28"/>
          <w:szCs w:val="28"/>
        </w:rPr>
        <w:t>奖学金评审指标体系</w:t>
      </w:r>
      <w:r w:rsidR="00D038A8" w:rsidRPr="00667A5D">
        <w:rPr>
          <w:rFonts w:ascii="宋体" w:hAnsi="宋体" w:hint="eastAsia"/>
          <w:bCs/>
          <w:color w:val="000000" w:themeColor="text1"/>
          <w:sz w:val="28"/>
          <w:szCs w:val="28"/>
        </w:rPr>
        <w:t>得分表</w:t>
      </w:r>
      <w:r w:rsidR="00287E8E" w:rsidRPr="00667A5D">
        <w:rPr>
          <w:rFonts w:ascii="宋体" w:hAnsi="宋体" w:hint="eastAsia"/>
          <w:bCs/>
          <w:color w:val="000000" w:themeColor="text1"/>
          <w:sz w:val="28"/>
          <w:szCs w:val="28"/>
        </w:rPr>
        <w:t>为准</w:t>
      </w:r>
      <w:r w:rsidR="00D038A8" w:rsidRPr="00667A5D">
        <w:rPr>
          <w:rFonts w:ascii="宋体" w:hAnsi="宋体" w:hint="eastAsia"/>
          <w:bCs/>
          <w:color w:val="000000" w:themeColor="text1"/>
          <w:sz w:val="28"/>
          <w:szCs w:val="28"/>
        </w:rPr>
        <w:t>（详见表1）</w:t>
      </w:r>
      <w:r w:rsidR="00287E8E" w:rsidRPr="00667A5D">
        <w:rPr>
          <w:rFonts w:ascii="宋体" w:hAnsi="宋体" w:hint="eastAsia"/>
          <w:bCs/>
          <w:color w:val="000000" w:themeColor="text1"/>
          <w:sz w:val="28"/>
          <w:szCs w:val="28"/>
        </w:rPr>
        <w:t>，</w:t>
      </w:r>
      <w:r w:rsidR="006A6F85" w:rsidRPr="00667A5D">
        <w:rPr>
          <w:rFonts w:asciiTheme="minorEastAsia" w:eastAsiaTheme="minorEastAsia" w:hAnsiTheme="minorEastAsia" w:hint="eastAsia"/>
          <w:color w:val="000000" w:themeColor="text1"/>
          <w:sz w:val="28"/>
          <w:szCs w:val="28"/>
        </w:rPr>
        <w:t>其中科研成果</w:t>
      </w:r>
      <w:r w:rsidR="00F039E2" w:rsidRPr="00667A5D">
        <w:rPr>
          <w:rFonts w:asciiTheme="minorEastAsia" w:eastAsiaTheme="minorEastAsia" w:hAnsiTheme="minorEastAsia" w:hint="eastAsia"/>
          <w:color w:val="000000" w:themeColor="text1"/>
          <w:sz w:val="28"/>
          <w:szCs w:val="28"/>
        </w:rPr>
        <w:t>占量化考核总成绩的7</w:t>
      </w:r>
      <w:r w:rsidR="00F039E2" w:rsidRPr="00667A5D">
        <w:rPr>
          <w:rFonts w:asciiTheme="minorEastAsia" w:eastAsiaTheme="minorEastAsia" w:hAnsiTheme="minorEastAsia"/>
          <w:color w:val="000000" w:themeColor="text1"/>
          <w:sz w:val="28"/>
          <w:szCs w:val="28"/>
        </w:rPr>
        <w:t>0</w:t>
      </w:r>
      <w:r w:rsidR="00F039E2" w:rsidRPr="00667A5D">
        <w:rPr>
          <w:rFonts w:asciiTheme="minorEastAsia" w:eastAsiaTheme="minorEastAsia" w:hAnsiTheme="minorEastAsia" w:hint="eastAsia"/>
          <w:color w:val="000000" w:themeColor="text1"/>
          <w:sz w:val="28"/>
          <w:szCs w:val="28"/>
        </w:rPr>
        <w:t>%</w:t>
      </w:r>
      <w:r w:rsidR="00BB29FE" w:rsidRPr="00667A5D">
        <w:rPr>
          <w:rFonts w:asciiTheme="minorEastAsia" w:eastAsiaTheme="minorEastAsia" w:hAnsiTheme="minorEastAsia" w:hint="eastAsia"/>
          <w:color w:val="000000" w:themeColor="text1"/>
          <w:sz w:val="28"/>
          <w:szCs w:val="28"/>
        </w:rPr>
        <w:t>（包括竞赛获奖、科研文章发表、科研立项、专利、参加学术活动</w:t>
      </w:r>
      <w:r w:rsidR="005D25E0">
        <w:rPr>
          <w:rFonts w:asciiTheme="minorEastAsia" w:eastAsiaTheme="minorEastAsia" w:hAnsiTheme="minorEastAsia" w:hint="eastAsia"/>
          <w:color w:val="000000" w:themeColor="text1"/>
          <w:sz w:val="28"/>
          <w:szCs w:val="28"/>
        </w:rPr>
        <w:t>和</w:t>
      </w:r>
      <w:r w:rsidR="00BB29FE" w:rsidRPr="00667A5D">
        <w:rPr>
          <w:rFonts w:asciiTheme="minorEastAsia" w:eastAsiaTheme="minorEastAsia" w:hAnsiTheme="minorEastAsia" w:hint="eastAsia"/>
          <w:color w:val="000000" w:themeColor="text1"/>
          <w:sz w:val="28"/>
          <w:szCs w:val="28"/>
        </w:rPr>
        <w:t>其他考试证书加分）</w:t>
      </w:r>
      <w:r w:rsidR="00B31C4E" w:rsidRPr="00667A5D">
        <w:rPr>
          <w:rFonts w:asciiTheme="minorEastAsia" w:eastAsiaTheme="minorEastAsia" w:hAnsiTheme="minorEastAsia" w:hint="eastAsia"/>
          <w:color w:val="000000" w:themeColor="text1"/>
          <w:sz w:val="28"/>
          <w:szCs w:val="28"/>
        </w:rPr>
        <w:t>，</w:t>
      </w:r>
      <w:r w:rsidR="00BB29FE" w:rsidRPr="00667A5D">
        <w:rPr>
          <w:rFonts w:asciiTheme="minorEastAsia" w:eastAsiaTheme="minorEastAsia" w:hAnsiTheme="minorEastAsia" w:hint="eastAsia"/>
          <w:color w:val="000000" w:themeColor="text1"/>
          <w:sz w:val="28"/>
          <w:szCs w:val="28"/>
        </w:rPr>
        <w:t>日常管理</w:t>
      </w:r>
      <w:r w:rsidR="00F039E2" w:rsidRPr="00667A5D">
        <w:rPr>
          <w:rFonts w:asciiTheme="minorEastAsia" w:eastAsiaTheme="minorEastAsia" w:hAnsiTheme="minorEastAsia" w:hint="eastAsia"/>
          <w:color w:val="000000" w:themeColor="text1"/>
          <w:sz w:val="28"/>
          <w:szCs w:val="28"/>
        </w:rPr>
        <w:t>占3</w:t>
      </w:r>
      <w:r w:rsidR="00F039E2" w:rsidRPr="00667A5D">
        <w:rPr>
          <w:rFonts w:asciiTheme="minorEastAsia" w:eastAsiaTheme="minorEastAsia" w:hAnsiTheme="minorEastAsia"/>
          <w:color w:val="000000" w:themeColor="text1"/>
          <w:sz w:val="28"/>
          <w:szCs w:val="28"/>
        </w:rPr>
        <w:t>0</w:t>
      </w:r>
      <w:r w:rsidR="00F039E2" w:rsidRPr="00667A5D">
        <w:rPr>
          <w:rFonts w:asciiTheme="minorEastAsia" w:eastAsiaTheme="minorEastAsia" w:hAnsiTheme="minorEastAsia" w:hint="eastAsia"/>
          <w:color w:val="000000" w:themeColor="text1"/>
          <w:sz w:val="28"/>
          <w:szCs w:val="28"/>
        </w:rPr>
        <w:t>%</w:t>
      </w:r>
      <w:r w:rsidR="00BB29FE" w:rsidRPr="00667A5D">
        <w:rPr>
          <w:rFonts w:asciiTheme="minorEastAsia" w:eastAsiaTheme="minorEastAsia" w:hAnsiTheme="minorEastAsia" w:hint="eastAsia"/>
          <w:color w:val="000000" w:themeColor="text1"/>
          <w:sz w:val="28"/>
          <w:szCs w:val="28"/>
        </w:rPr>
        <w:t>（包括</w:t>
      </w:r>
      <w:r w:rsidR="00287E8E" w:rsidRPr="00667A5D">
        <w:rPr>
          <w:rFonts w:asciiTheme="minorEastAsia" w:eastAsiaTheme="minorEastAsia" w:hAnsiTheme="minorEastAsia" w:hint="eastAsia"/>
          <w:color w:val="000000" w:themeColor="text1"/>
          <w:sz w:val="28"/>
          <w:szCs w:val="28"/>
        </w:rPr>
        <w:t>思想政治品质加分、志愿服务活动积分、文体活动积分</w:t>
      </w:r>
      <w:r w:rsidR="00BB29FE" w:rsidRPr="00667A5D">
        <w:rPr>
          <w:rFonts w:asciiTheme="minorEastAsia" w:eastAsiaTheme="minorEastAsia" w:hAnsiTheme="minorEastAsia" w:hint="eastAsia"/>
          <w:color w:val="000000" w:themeColor="text1"/>
          <w:sz w:val="28"/>
          <w:szCs w:val="28"/>
        </w:rPr>
        <w:t>）</w:t>
      </w:r>
      <w:r w:rsidR="00F039E2" w:rsidRPr="00667A5D">
        <w:rPr>
          <w:rFonts w:asciiTheme="minorEastAsia" w:eastAsiaTheme="minorEastAsia" w:hAnsiTheme="minorEastAsia" w:hint="eastAsia"/>
          <w:color w:val="000000" w:themeColor="text1"/>
          <w:sz w:val="28"/>
          <w:szCs w:val="28"/>
        </w:rPr>
        <w:t>（详见表1）</w:t>
      </w:r>
      <w:r w:rsidR="00BB29FE" w:rsidRPr="00667A5D">
        <w:rPr>
          <w:rFonts w:asciiTheme="minorEastAsia" w:eastAsiaTheme="minorEastAsia" w:hAnsiTheme="minorEastAsia" w:hint="eastAsia"/>
          <w:color w:val="000000" w:themeColor="text1"/>
          <w:sz w:val="28"/>
          <w:szCs w:val="28"/>
        </w:rPr>
        <w:t>。</w:t>
      </w:r>
      <w:r w:rsidR="00B31C4E" w:rsidRPr="00667A5D">
        <w:rPr>
          <w:rFonts w:asciiTheme="minorEastAsia" w:eastAsiaTheme="minorEastAsia" w:hAnsiTheme="minorEastAsia" w:hint="eastAsia"/>
          <w:color w:val="000000" w:themeColor="text1"/>
          <w:sz w:val="28"/>
          <w:szCs w:val="28"/>
        </w:rPr>
        <w:t>每位同学的</w:t>
      </w:r>
      <w:r w:rsidRPr="00667A5D">
        <w:rPr>
          <w:rFonts w:asciiTheme="minorEastAsia" w:eastAsiaTheme="minorEastAsia" w:hAnsiTheme="minorEastAsia" w:hint="eastAsia"/>
          <w:color w:val="000000" w:themeColor="text1"/>
          <w:sz w:val="28"/>
          <w:szCs w:val="28"/>
        </w:rPr>
        <w:t>科研成果和日常管理的</w:t>
      </w:r>
      <w:r w:rsidR="00B31C4E" w:rsidRPr="00667A5D">
        <w:rPr>
          <w:rFonts w:asciiTheme="minorEastAsia" w:eastAsiaTheme="minorEastAsia" w:hAnsiTheme="minorEastAsia" w:hint="eastAsia"/>
          <w:color w:val="000000" w:themeColor="text1"/>
          <w:sz w:val="28"/>
          <w:szCs w:val="28"/>
        </w:rPr>
        <w:t>最终得分以当次评审中的最高分为基准</w:t>
      </w:r>
      <w:r w:rsidR="007B2E22">
        <w:rPr>
          <w:rFonts w:asciiTheme="minorEastAsia" w:eastAsiaTheme="minorEastAsia" w:hAnsiTheme="minorEastAsia" w:hint="eastAsia"/>
          <w:color w:val="000000" w:themeColor="text1"/>
          <w:sz w:val="28"/>
          <w:szCs w:val="28"/>
        </w:rPr>
        <w:t>（视为满分）</w:t>
      </w:r>
      <w:r w:rsidR="00B31C4E" w:rsidRPr="00667A5D">
        <w:rPr>
          <w:rFonts w:asciiTheme="minorEastAsia" w:eastAsiaTheme="minorEastAsia" w:hAnsiTheme="minorEastAsia" w:hint="eastAsia"/>
          <w:color w:val="000000" w:themeColor="text1"/>
          <w:sz w:val="28"/>
          <w:szCs w:val="28"/>
        </w:rPr>
        <w:t>进行折算</w:t>
      </w:r>
      <w:r w:rsidRPr="00667A5D">
        <w:rPr>
          <w:rFonts w:asciiTheme="minorEastAsia" w:eastAsiaTheme="minorEastAsia" w:hAnsiTheme="minorEastAsia" w:hint="eastAsia"/>
          <w:color w:val="000000" w:themeColor="text1"/>
          <w:sz w:val="28"/>
          <w:szCs w:val="28"/>
        </w:rPr>
        <w:t>。</w:t>
      </w:r>
    </w:p>
    <w:p w14:paraId="23AAA8DB" w14:textId="469DA972" w:rsidR="007B2E22" w:rsidRDefault="00667A5D" w:rsidP="005F1F0A">
      <w:pPr>
        <w:widowControl/>
        <w:spacing w:after="4" w:line="331" w:lineRule="auto"/>
        <w:ind w:left="136" w:right="118"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（四）</w:t>
      </w:r>
      <w:r w:rsidR="001235E1" w:rsidRPr="00667A5D">
        <w:rPr>
          <w:rFonts w:asciiTheme="minorEastAsia" w:eastAsiaTheme="minorEastAsia" w:hAnsiTheme="minorEastAsia" w:hint="eastAsia"/>
          <w:sz w:val="28"/>
          <w:szCs w:val="28"/>
        </w:rPr>
        <w:t>每位同学都有6</w:t>
      </w:r>
      <w:r w:rsidR="001235E1" w:rsidRPr="00667A5D">
        <w:rPr>
          <w:rFonts w:asciiTheme="minorEastAsia" w:eastAsiaTheme="minorEastAsia" w:hAnsiTheme="minorEastAsia"/>
          <w:sz w:val="28"/>
          <w:szCs w:val="28"/>
        </w:rPr>
        <w:t>0</w:t>
      </w:r>
      <w:r w:rsidR="001235E1" w:rsidRPr="00667A5D">
        <w:rPr>
          <w:rFonts w:asciiTheme="minorEastAsia" w:eastAsiaTheme="minorEastAsia" w:hAnsiTheme="minorEastAsia" w:hint="eastAsia"/>
          <w:sz w:val="28"/>
          <w:szCs w:val="28"/>
        </w:rPr>
        <w:t>分基准分，</w:t>
      </w:r>
      <w:r w:rsidR="007B503B" w:rsidRPr="00667A5D">
        <w:rPr>
          <w:rFonts w:asciiTheme="minorEastAsia" w:eastAsiaTheme="minorEastAsia" w:hAnsiTheme="minorEastAsia" w:hint="eastAsia"/>
          <w:sz w:val="28"/>
          <w:szCs w:val="28"/>
        </w:rPr>
        <w:t>获奖学金者</w:t>
      </w:r>
      <w:r w:rsidR="00287E8E" w:rsidRPr="00667A5D">
        <w:rPr>
          <w:rFonts w:asciiTheme="minorEastAsia" w:eastAsiaTheme="minorEastAsia" w:hAnsiTheme="minorEastAsia" w:hint="eastAsia"/>
          <w:sz w:val="28"/>
          <w:szCs w:val="28"/>
        </w:rPr>
        <w:t>日常管理类积分折合前原则上不能低于1</w:t>
      </w:r>
      <w:r w:rsidR="001235E1" w:rsidRPr="00667A5D">
        <w:rPr>
          <w:rFonts w:asciiTheme="minorEastAsia" w:eastAsiaTheme="minorEastAsia" w:hAnsiTheme="minorEastAsia"/>
          <w:sz w:val="28"/>
          <w:szCs w:val="28"/>
        </w:rPr>
        <w:t>0</w:t>
      </w:r>
      <w:r w:rsidR="00287E8E" w:rsidRPr="00667A5D">
        <w:rPr>
          <w:rFonts w:asciiTheme="minorEastAsia" w:eastAsiaTheme="minorEastAsia" w:hAnsiTheme="minorEastAsia" w:hint="eastAsia"/>
          <w:sz w:val="28"/>
          <w:szCs w:val="28"/>
        </w:rPr>
        <w:t>分</w:t>
      </w:r>
      <w:r w:rsidR="007B2E22">
        <w:rPr>
          <w:rFonts w:asciiTheme="minorEastAsia" w:eastAsiaTheme="minorEastAsia" w:hAnsiTheme="minorEastAsia" w:hint="eastAsia"/>
          <w:sz w:val="28"/>
          <w:szCs w:val="28"/>
        </w:rPr>
        <w:t>（由于特殊情况，本次不作要求）</w:t>
      </w:r>
      <w:r w:rsidR="00287E8E" w:rsidRPr="00667A5D">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每位同学的最终得分（总分）是三项分数</w:t>
      </w:r>
      <w:r w:rsidR="003E1B1D">
        <w:rPr>
          <w:rFonts w:asciiTheme="minorEastAsia" w:eastAsiaTheme="minorEastAsia" w:hAnsiTheme="minorEastAsia" w:hint="eastAsia"/>
          <w:sz w:val="28"/>
          <w:szCs w:val="28"/>
        </w:rPr>
        <w:t>（</w:t>
      </w:r>
      <w:r w:rsidR="00F43AF6">
        <w:rPr>
          <w:rFonts w:asciiTheme="minorEastAsia" w:eastAsiaTheme="minorEastAsia" w:hAnsiTheme="minorEastAsia" w:hint="eastAsia"/>
          <w:sz w:val="28"/>
          <w:szCs w:val="28"/>
        </w:rPr>
        <w:t>折算后</w:t>
      </w:r>
      <w:r w:rsidR="003E1B1D">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的总和。</w:t>
      </w:r>
    </w:p>
    <w:p w14:paraId="6D9D6D8E" w14:textId="0A7AAC75" w:rsidR="005F1F0A" w:rsidRDefault="007B2E22" w:rsidP="005F1F0A">
      <w:pPr>
        <w:widowControl/>
        <w:spacing w:after="4" w:line="331" w:lineRule="auto"/>
        <w:ind w:left="136" w:right="118"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（五）最终获奖者的确定是</w:t>
      </w:r>
      <w:r w:rsidR="005F1F0A" w:rsidRPr="00C033AD">
        <w:rPr>
          <w:rFonts w:asciiTheme="minorEastAsia" w:eastAsiaTheme="minorEastAsia" w:hAnsiTheme="minorEastAsia"/>
          <w:sz w:val="28"/>
          <w:szCs w:val="28"/>
        </w:rPr>
        <w:t>根据</w:t>
      </w:r>
      <w:r>
        <w:rPr>
          <w:rFonts w:asciiTheme="minorEastAsia" w:eastAsiaTheme="minorEastAsia" w:hAnsiTheme="minorEastAsia" w:hint="eastAsia"/>
          <w:sz w:val="28"/>
          <w:szCs w:val="28"/>
        </w:rPr>
        <w:t>奖学金的</w:t>
      </w:r>
      <w:r w:rsidR="005F1F0A" w:rsidRPr="00C033AD">
        <w:rPr>
          <w:rFonts w:asciiTheme="minorEastAsia" w:eastAsiaTheme="minorEastAsia" w:hAnsiTheme="minorEastAsia"/>
          <w:sz w:val="28"/>
          <w:szCs w:val="28"/>
        </w:rPr>
        <w:t>等次、名额分配，按</w:t>
      </w:r>
      <w:r w:rsidR="005F1F0A">
        <w:rPr>
          <w:rFonts w:asciiTheme="minorEastAsia" w:eastAsiaTheme="minorEastAsia" w:hAnsiTheme="minorEastAsia" w:hint="eastAsia"/>
          <w:sz w:val="28"/>
          <w:szCs w:val="28"/>
        </w:rPr>
        <w:t>总分</w:t>
      </w:r>
      <w:r w:rsidR="005F1F0A" w:rsidRPr="00C033AD">
        <w:rPr>
          <w:rFonts w:asciiTheme="minorEastAsia" w:eastAsiaTheme="minorEastAsia" w:hAnsiTheme="minorEastAsia"/>
          <w:sz w:val="28"/>
          <w:szCs w:val="28"/>
        </w:rPr>
        <w:t>由高到低排序</w:t>
      </w:r>
      <w:r>
        <w:rPr>
          <w:rFonts w:asciiTheme="minorEastAsia" w:eastAsiaTheme="minorEastAsia" w:hAnsiTheme="minorEastAsia" w:hint="eastAsia"/>
          <w:sz w:val="28"/>
          <w:szCs w:val="28"/>
        </w:rPr>
        <w:t>，</w:t>
      </w:r>
      <w:r w:rsidR="005F1F0A" w:rsidRPr="00C033AD">
        <w:rPr>
          <w:rFonts w:asciiTheme="minorEastAsia" w:eastAsiaTheme="minorEastAsia" w:hAnsiTheme="minorEastAsia"/>
          <w:sz w:val="28"/>
          <w:szCs w:val="28"/>
        </w:rPr>
        <w:t>如某一等次出现分数相同，且人数超出分配名额者，则由评审委员会</w:t>
      </w:r>
      <w:r w:rsidR="005F1F0A">
        <w:rPr>
          <w:rFonts w:asciiTheme="minorEastAsia" w:eastAsiaTheme="minorEastAsia" w:hAnsiTheme="minorEastAsia" w:hint="eastAsia"/>
          <w:sz w:val="28"/>
          <w:szCs w:val="28"/>
        </w:rPr>
        <w:t>公开</w:t>
      </w:r>
      <w:r w:rsidR="005F1F0A" w:rsidRPr="00C033AD">
        <w:rPr>
          <w:rFonts w:asciiTheme="minorEastAsia" w:eastAsiaTheme="minorEastAsia" w:hAnsiTheme="minorEastAsia"/>
          <w:sz w:val="28"/>
          <w:szCs w:val="28"/>
        </w:rPr>
        <w:t>评审</w:t>
      </w:r>
      <w:r>
        <w:rPr>
          <w:rFonts w:asciiTheme="minorEastAsia" w:eastAsiaTheme="minorEastAsia" w:hAnsiTheme="minorEastAsia" w:hint="eastAsia"/>
          <w:sz w:val="28"/>
          <w:szCs w:val="28"/>
        </w:rPr>
        <w:t>投票决定</w:t>
      </w:r>
      <w:r w:rsidR="00B348A1">
        <w:rPr>
          <w:rFonts w:asciiTheme="minorEastAsia" w:eastAsiaTheme="minorEastAsia" w:hAnsiTheme="minorEastAsia" w:hint="eastAsia"/>
          <w:sz w:val="28"/>
          <w:szCs w:val="28"/>
        </w:rPr>
        <w:t>。</w:t>
      </w:r>
    </w:p>
    <w:p w14:paraId="4B80C36A" w14:textId="76CBF4C2" w:rsidR="005F1F0A" w:rsidRDefault="005F1F0A" w:rsidP="005F1F0A">
      <w:pPr>
        <w:widowControl/>
        <w:spacing w:after="4" w:line="331" w:lineRule="auto"/>
        <w:ind w:left="136" w:right="118" w:firstLineChars="200" w:firstLine="560"/>
        <w:rPr>
          <w:rFonts w:asciiTheme="minorEastAsia" w:eastAsiaTheme="minorEastAsia" w:hAnsiTheme="minorEastAsia"/>
          <w:sz w:val="28"/>
          <w:szCs w:val="28"/>
        </w:rPr>
      </w:pPr>
      <w:r w:rsidRPr="00C033AD">
        <w:rPr>
          <w:rFonts w:asciiTheme="minorEastAsia" w:eastAsiaTheme="minorEastAsia" w:hAnsiTheme="minorEastAsia"/>
          <w:sz w:val="28"/>
          <w:szCs w:val="28"/>
        </w:rPr>
        <w:t>（</w:t>
      </w:r>
      <w:r w:rsidR="00667A5D">
        <w:rPr>
          <w:rFonts w:asciiTheme="minorEastAsia" w:eastAsiaTheme="minorEastAsia" w:hAnsiTheme="minorEastAsia" w:hint="eastAsia"/>
          <w:sz w:val="28"/>
          <w:szCs w:val="28"/>
        </w:rPr>
        <w:t>五</w:t>
      </w:r>
      <w:r w:rsidRPr="00C033AD">
        <w:rPr>
          <w:rFonts w:asciiTheme="minorEastAsia" w:eastAsiaTheme="minorEastAsia" w:hAnsiTheme="minorEastAsia"/>
          <w:sz w:val="28"/>
          <w:szCs w:val="28"/>
        </w:rPr>
        <w:t>）校长奖学金单项奖奖励按照《川北医学院研究生奖助学金管理暂行办法》规定执行。</w:t>
      </w:r>
    </w:p>
    <w:p w14:paraId="25D5A9D4" w14:textId="77777777" w:rsidR="005F1F0A" w:rsidRPr="00C906FF" w:rsidRDefault="005F1F0A" w:rsidP="0021168D">
      <w:pPr>
        <w:widowControl/>
        <w:spacing w:after="4" w:line="331" w:lineRule="auto"/>
        <w:ind w:right="118" w:firstLineChars="50" w:firstLine="140"/>
        <w:jc w:val="center"/>
        <w:rPr>
          <w:rFonts w:asciiTheme="minorEastAsia" w:eastAsiaTheme="minorEastAsia" w:hAnsiTheme="minorEastAsia"/>
          <w:sz w:val="28"/>
          <w:szCs w:val="28"/>
        </w:rPr>
      </w:pPr>
      <w:r w:rsidRPr="00C906FF">
        <w:rPr>
          <w:rFonts w:asciiTheme="minorEastAsia" w:eastAsiaTheme="minorEastAsia" w:hAnsiTheme="minorEastAsia" w:hint="eastAsia"/>
          <w:sz w:val="28"/>
          <w:szCs w:val="28"/>
        </w:rPr>
        <w:t>五、</w:t>
      </w:r>
      <w:r w:rsidRPr="00C906FF">
        <w:rPr>
          <w:rFonts w:asciiTheme="minorEastAsia" w:eastAsiaTheme="minorEastAsia" w:hAnsiTheme="minorEastAsia"/>
          <w:sz w:val="28"/>
          <w:szCs w:val="28"/>
        </w:rPr>
        <w:t>评审程序</w:t>
      </w:r>
    </w:p>
    <w:p w14:paraId="10E0E836" w14:textId="77777777" w:rsidR="005F1F0A" w:rsidRPr="00C906FF" w:rsidRDefault="005F1F0A" w:rsidP="005F1F0A">
      <w:pPr>
        <w:autoSpaceDE w:val="0"/>
        <w:autoSpaceDN w:val="0"/>
        <w:adjustRightInd w:val="0"/>
        <w:spacing w:line="360" w:lineRule="auto"/>
        <w:ind w:firstLineChars="200" w:firstLine="560"/>
        <w:jc w:val="left"/>
        <w:rPr>
          <w:rFonts w:asciiTheme="minorEastAsia" w:eastAsiaTheme="minorEastAsia" w:hAnsiTheme="minorEastAsia"/>
          <w:sz w:val="28"/>
          <w:szCs w:val="28"/>
        </w:rPr>
      </w:pPr>
      <w:r w:rsidRPr="00C906FF">
        <w:rPr>
          <w:rFonts w:asciiTheme="minorEastAsia" w:eastAsiaTheme="minorEastAsia" w:hAnsiTheme="minorEastAsia" w:cs="微软雅黑"/>
          <w:sz w:val="28"/>
          <w:szCs w:val="28"/>
        </w:rPr>
        <w:t>（</w:t>
      </w:r>
      <w:r w:rsidRPr="00C906FF">
        <w:rPr>
          <w:rFonts w:asciiTheme="minorEastAsia" w:eastAsiaTheme="minorEastAsia" w:hAnsiTheme="minorEastAsia"/>
          <w:sz w:val="28"/>
          <w:szCs w:val="28"/>
        </w:rPr>
        <w:t>一）根据当年学校研究生奖助学金评审相关通知、文件进行名额分配，组织成立评审机构，确定评审时间安排，并提交</w:t>
      </w:r>
      <w:r w:rsidRPr="00C906FF">
        <w:rPr>
          <w:rFonts w:asciiTheme="minorEastAsia" w:eastAsiaTheme="minorEastAsia" w:hAnsiTheme="minorEastAsia" w:hint="eastAsia"/>
          <w:sz w:val="28"/>
          <w:szCs w:val="28"/>
        </w:rPr>
        <w:t>基础医学院党政</w:t>
      </w:r>
      <w:r w:rsidRPr="00C906FF">
        <w:rPr>
          <w:rFonts w:asciiTheme="minorEastAsia" w:eastAsiaTheme="minorEastAsia" w:hAnsiTheme="minorEastAsia"/>
          <w:sz w:val="28"/>
          <w:szCs w:val="28"/>
        </w:rPr>
        <w:t>联席会讨论决定。</w:t>
      </w:r>
    </w:p>
    <w:p w14:paraId="1F3909F4" w14:textId="77777777" w:rsidR="005F1F0A" w:rsidRPr="00C906FF" w:rsidRDefault="005F1F0A" w:rsidP="005F1F0A">
      <w:pPr>
        <w:autoSpaceDE w:val="0"/>
        <w:autoSpaceDN w:val="0"/>
        <w:adjustRightInd w:val="0"/>
        <w:spacing w:line="360" w:lineRule="auto"/>
        <w:ind w:firstLineChars="200" w:firstLine="560"/>
        <w:jc w:val="left"/>
        <w:rPr>
          <w:rFonts w:asciiTheme="minorEastAsia" w:eastAsiaTheme="minorEastAsia" w:hAnsiTheme="minorEastAsia"/>
          <w:sz w:val="28"/>
          <w:szCs w:val="28"/>
        </w:rPr>
      </w:pPr>
      <w:r w:rsidRPr="00C906FF">
        <w:rPr>
          <w:rFonts w:asciiTheme="minorEastAsia" w:eastAsiaTheme="minorEastAsia" w:hAnsiTheme="minorEastAsia" w:hint="eastAsia"/>
          <w:sz w:val="28"/>
          <w:szCs w:val="28"/>
        </w:rPr>
        <w:t>（二）</w:t>
      </w:r>
      <w:r w:rsidRPr="00C906FF">
        <w:rPr>
          <w:rFonts w:asciiTheme="minorEastAsia" w:eastAsiaTheme="minorEastAsia" w:hAnsiTheme="minorEastAsia"/>
          <w:sz w:val="28"/>
          <w:szCs w:val="28"/>
        </w:rPr>
        <w:t>发布通知，由研究生科组织研究生进行申请。</w:t>
      </w:r>
    </w:p>
    <w:p w14:paraId="3AB439AD" w14:textId="61705FE0" w:rsidR="00B079C0" w:rsidRPr="00C906FF" w:rsidRDefault="001108C4" w:rsidP="00B079C0">
      <w:pPr>
        <w:autoSpaceDE w:val="0"/>
        <w:autoSpaceDN w:val="0"/>
        <w:adjustRightInd w:val="0"/>
        <w:spacing w:line="360" w:lineRule="auto"/>
        <w:ind w:firstLineChars="200" w:firstLine="560"/>
        <w:jc w:val="left"/>
        <w:rPr>
          <w:rFonts w:asciiTheme="minorEastAsia" w:eastAsiaTheme="minorEastAsia" w:hAnsiTheme="minorEastAsia"/>
          <w:sz w:val="28"/>
          <w:szCs w:val="28"/>
        </w:rPr>
      </w:pPr>
      <w:r w:rsidRPr="00C906FF">
        <w:rPr>
          <w:rFonts w:asciiTheme="minorEastAsia" w:eastAsiaTheme="minorEastAsia" w:hAnsiTheme="minorEastAsia" w:hint="eastAsia"/>
          <w:sz w:val="28"/>
          <w:szCs w:val="28"/>
        </w:rPr>
        <w:t>（</w:t>
      </w:r>
      <w:r w:rsidR="005F1F0A" w:rsidRPr="00C906FF">
        <w:rPr>
          <w:rFonts w:asciiTheme="minorEastAsia" w:eastAsiaTheme="minorEastAsia" w:hAnsiTheme="minorEastAsia"/>
          <w:sz w:val="28"/>
          <w:szCs w:val="28"/>
        </w:rPr>
        <w:t>三）评审委员会严格按评审标准审核申请材料，并评审确定拟</w:t>
      </w:r>
      <w:r w:rsidR="00C04DB6">
        <w:rPr>
          <w:rFonts w:asciiTheme="minorEastAsia" w:eastAsiaTheme="minorEastAsia" w:hAnsiTheme="minorEastAsia" w:hint="eastAsia"/>
          <w:sz w:val="28"/>
          <w:szCs w:val="28"/>
        </w:rPr>
        <w:t>获</w:t>
      </w:r>
      <w:r w:rsidR="005F1F0A" w:rsidRPr="00C906FF">
        <w:rPr>
          <w:rFonts w:asciiTheme="minorEastAsia" w:eastAsiaTheme="minorEastAsia" w:hAnsiTheme="minorEastAsia"/>
          <w:sz w:val="28"/>
          <w:szCs w:val="28"/>
        </w:rPr>
        <w:t>奖研究生名单。</w:t>
      </w:r>
      <w:r w:rsidR="00B079C0" w:rsidRPr="00C906FF">
        <w:rPr>
          <w:rFonts w:asciiTheme="minorEastAsia" w:eastAsiaTheme="minorEastAsia" w:hAnsiTheme="minorEastAsia"/>
          <w:sz w:val="28"/>
          <w:szCs w:val="28"/>
        </w:rPr>
        <w:t>在院系范围内</w:t>
      </w:r>
      <w:r w:rsidR="0045248A" w:rsidRPr="00C906FF">
        <w:rPr>
          <w:rFonts w:asciiTheme="minorEastAsia" w:eastAsiaTheme="minorEastAsia" w:hAnsiTheme="minorEastAsia" w:hint="eastAsia"/>
          <w:sz w:val="28"/>
          <w:szCs w:val="28"/>
        </w:rPr>
        <w:t>进行</w:t>
      </w:r>
      <w:r w:rsidR="00B079C0" w:rsidRPr="00C906FF">
        <w:rPr>
          <w:rFonts w:asciiTheme="minorEastAsia" w:eastAsiaTheme="minorEastAsia" w:hAnsiTheme="minorEastAsia"/>
          <w:sz w:val="28"/>
          <w:szCs w:val="28"/>
        </w:rPr>
        <w:t>公示；</w:t>
      </w:r>
      <w:r w:rsidR="0045248A" w:rsidRPr="00C906FF">
        <w:rPr>
          <w:rFonts w:asciiTheme="minorEastAsia" w:eastAsiaTheme="minorEastAsia" w:hAnsiTheme="minorEastAsia" w:hint="eastAsia"/>
          <w:sz w:val="28"/>
          <w:szCs w:val="28"/>
        </w:rPr>
        <w:t>研究生国家奖学金评审结果的公式</w:t>
      </w:r>
      <w:r w:rsidR="00D362FD" w:rsidRPr="00C906FF">
        <w:rPr>
          <w:rFonts w:asciiTheme="minorEastAsia" w:eastAsiaTheme="minorEastAsia" w:hAnsiTheme="minorEastAsia" w:hint="eastAsia"/>
          <w:sz w:val="28"/>
          <w:szCs w:val="28"/>
        </w:rPr>
        <w:t>时间为5个工作日，研究生学业奖学金、研究生国家助学金和研究生校长奖学金的评审结果公示时间不少于3个工作日，</w:t>
      </w:r>
      <w:r w:rsidR="00B079C0" w:rsidRPr="00C906FF">
        <w:rPr>
          <w:rFonts w:asciiTheme="minorEastAsia" w:eastAsiaTheme="minorEastAsia" w:hAnsiTheme="minorEastAsia"/>
          <w:sz w:val="28"/>
          <w:szCs w:val="28"/>
        </w:rPr>
        <w:t>公示</w:t>
      </w:r>
      <w:r w:rsidR="00D362FD" w:rsidRPr="00C906FF">
        <w:rPr>
          <w:rFonts w:asciiTheme="minorEastAsia" w:eastAsiaTheme="minorEastAsia" w:hAnsiTheme="minorEastAsia" w:hint="eastAsia"/>
          <w:sz w:val="28"/>
          <w:szCs w:val="28"/>
        </w:rPr>
        <w:t>期间有异议者请及时向院系提出</w:t>
      </w:r>
      <w:r w:rsidR="000C1558">
        <w:rPr>
          <w:rFonts w:asciiTheme="minorEastAsia" w:eastAsiaTheme="minorEastAsia" w:hAnsiTheme="minorEastAsia" w:hint="eastAsia"/>
          <w:sz w:val="28"/>
          <w:szCs w:val="28"/>
        </w:rPr>
        <w:t>申述</w:t>
      </w:r>
      <w:r w:rsidR="00B079C0" w:rsidRPr="00C906FF">
        <w:rPr>
          <w:rFonts w:asciiTheme="minorEastAsia" w:eastAsiaTheme="minorEastAsia" w:hAnsiTheme="minorEastAsia"/>
          <w:sz w:val="28"/>
          <w:szCs w:val="28"/>
        </w:rPr>
        <w:t>。如无异议，上报学校研究生奖学金领导小组，按学校相关流程进行审批。</w:t>
      </w:r>
    </w:p>
    <w:p w14:paraId="5C8B46F6" w14:textId="2CCE0E85" w:rsidR="00704679" w:rsidRDefault="00B079C0" w:rsidP="00EB5464">
      <w:pPr>
        <w:spacing w:afterLines="50" w:after="156" w:line="360" w:lineRule="auto"/>
        <w:ind w:firstLineChars="200" w:firstLine="560"/>
        <w:rPr>
          <w:rFonts w:asciiTheme="minorEastAsia" w:eastAsiaTheme="minorEastAsia" w:hAnsiTheme="minorEastAsia" w:cs="微软雅黑"/>
          <w:sz w:val="28"/>
          <w:szCs w:val="28"/>
        </w:rPr>
        <w:sectPr w:rsidR="00704679">
          <w:headerReference w:type="even" r:id="rId7"/>
          <w:headerReference w:type="default" r:id="rId8"/>
          <w:footerReference w:type="even" r:id="rId9"/>
          <w:pgSz w:w="11906" w:h="16838"/>
          <w:pgMar w:top="1440" w:right="1800" w:bottom="1440" w:left="1800" w:header="851" w:footer="992" w:gutter="0"/>
          <w:cols w:space="425"/>
          <w:docGrid w:type="lines" w:linePitch="312"/>
        </w:sectPr>
      </w:pPr>
      <w:r w:rsidRPr="00C906FF">
        <w:rPr>
          <w:rFonts w:asciiTheme="minorEastAsia" w:eastAsiaTheme="minorEastAsia" w:hAnsiTheme="minorEastAsia"/>
          <w:sz w:val="28"/>
          <w:szCs w:val="28"/>
        </w:rPr>
        <w:t xml:space="preserve"> </w:t>
      </w:r>
      <w:r w:rsidR="00316B2F">
        <w:rPr>
          <w:rFonts w:asciiTheme="minorEastAsia" w:eastAsiaTheme="minorEastAsia" w:hAnsiTheme="minorEastAsia" w:hint="eastAsia"/>
          <w:sz w:val="28"/>
          <w:szCs w:val="28"/>
        </w:rPr>
        <w:t>各类奖学金名额</w:t>
      </w:r>
      <w:r w:rsidR="0044646A">
        <w:rPr>
          <w:rFonts w:asciiTheme="minorEastAsia" w:eastAsiaTheme="minorEastAsia" w:hAnsiTheme="minorEastAsia" w:hint="eastAsia"/>
          <w:sz w:val="28"/>
          <w:szCs w:val="28"/>
        </w:rPr>
        <w:t>分配表详见</w:t>
      </w:r>
      <w:r w:rsidR="0044646A" w:rsidRPr="003407F3">
        <w:rPr>
          <w:rFonts w:asciiTheme="minorEastAsia" w:eastAsiaTheme="minorEastAsia" w:hAnsiTheme="minorEastAsia" w:cs="微软雅黑"/>
          <w:sz w:val="28"/>
          <w:szCs w:val="28"/>
        </w:rPr>
        <w:t>《关于做好2021年度川北医学院研究生国家奖助学金评审工作的通知》（川北医研学生〔2021〕3 号）</w:t>
      </w:r>
      <w:r w:rsidR="005D25E0">
        <w:rPr>
          <w:rFonts w:asciiTheme="minorEastAsia" w:eastAsiaTheme="minorEastAsia" w:hAnsiTheme="minorEastAsia" w:cs="微软雅黑" w:hint="eastAsia"/>
          <w:sz w:val="28"/>
          <w:szCs w:val="28"/>
        </w:rPr>
        <w:t>。</w:t>
      </w:r>
    </w:p>
    <w:p w14:paraId="2292A2A3" w14:textId="4CDD301B" w:rsidR="00704679" w:rsidRDefault="00704679" w:rsidP="00704679">
      <w:pPr>
        <w:spacing w:afterLines="50" w:after="120" w:line="360" w:lineRule="auto"/>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lastRenderedPageBreak/>
        <w:t>表1：</w:t>
      </w:r>
    </w:p>
    <w:tbl>
      <w:tblPr>
        <w:tblpPr w:leftFromText="180" w:rightFromText="180" w:vertAnchor="text" w:horzAnchor="margin" w:tblpXSpec="center" w:tblpY="30"/>
        <w:tblW w:w="16342" w:type="dxa"/>
        <w:tblLook w:val="04A0" w:firstRow="1" w:lastRow="0" w:firstColumn="1" w:lastColumn="0" w:noHBand="0" w:noVBand="1"/>
      </w:tblPr>
      <w:tblGrid>
        <w:gridCol w:w="720"/>
        <w:gridCol w:w="954"/>
        <w:gridCol w:w="820"/>
        <w:gridCol w:w="733"/>
        <w:gridCol w:w="1134"/>
        <w:gridCol w:w="1276"/>
        <w:gridCol w:w="992"/>
        <w:gridCol w:w="850"/>
        <w:gridCol w:w="993"/>
        <w:gridCol w:w="992"/>
        <w:gridCol w:w="709"/>
        <w:gridCol w:w="1275"/>
        <w:gridCol w:w="1276"/>
        <w:gridCol w:w="851"/>
        <w:gridCol w:w="787"/>
        <w:gridCol w:w="700"/>
        <w:gridCol w:w="700"/>
        <w:gridCol w:w="580"/>
      </w:tblGrid>
      <w:tr w:rsidR="0012128F" w:rsidRPr="0012128F" w14:paraId="7E5C98A7" w14:textId="77777777" w:rsidTr="0012128F">
        <w:trPr>
          <w:trHeight w:val="465"/>
        </w:trPr>
        <w:tc>
          <w:tcPr>
            <w:tcW w:w="16342" w:type="dxa"/>
            <w:gridSpan w:val="1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5A020" w14:textId="5B7F4C21" w:rsidR="0012128F" w:rsidRPr="0012128F" w:rsidRDefault="0012128F" w:rsidP="0012128F">
            <w:pPr>
              <w:widowControl/>
              <w:jc w:val="center"/>
              <w:rPr>
                <w:rFonts w:ascii="等线" w:eastAsia="等线" w:hAnsi="等线" w:cs="宋体"/>
                <w:b/>
                <w:bCs/>
                <w:color w:val="000000"/>
                <w:kern w:val="0"/>
                <w:sz w:val="36"/>
                <w:szCs w:val="36"/>
              </w:rPr>
            </w:pPr>
            <w:r>
              <w:rPr>
                <w:rFonts w:ascii="等线" w:eastAsia="等线" w:hAnsi="等线" w:cs="宋体" w:hint="eastAsia"/>
                <w:b/>
                <w:bCs/>
                <w:color w:val="000000"/>
                <w:kern w:val="0"/>
                <w:sz w:val="36"/>
                <w:szCs w:val="36"/>
              </w:rPr>
              <w:t>基础医学院</w:t>
            </w:r>
            <w:r w:rsidRPr="0012128F">
              <w:rPr>
                <w:rFonts w:ascii="等线" w:eastAsia="等线" w:hAnsi="等线" w:cs="宋体" w:hint="eastAsia"/>
                <w:b/>
                <w:bCs/>
                <w:color w:val="000000"/>
                <w:kern w:val="0"/>
                <w:sz w:val="36"/>
                <w:szCs w:val="36"/>
              </w:rPr>
              <w:t>研究生</w:t>
            </w:r>
            <w:r>
              <w:rPr>
                <w:rFonts w:ascii="等线" w:eastAsia="等线" w:hAnsi="等线" w:cs="宋体" w:hint="eastAsia"/>
                <w:b/>
                <w:bCs/>
                <w:color w:val="000000"/>
                <w:kern w:val="0"/>
                <w:sz w:val="36"/>
                <w:szCs w:val="36"/>
              </w:rPr>
              <w:t>评审体系得分表</w:t>
            </w:r>
            <w:r w:rsidRPr="0012128F">
              <w:rPr>
                <w:rFonts w:ascii="等线" w:eastAsia="等线" w:hAnsi="等线" w:cs="宋体"/>
                <w:b/>
                <w:bCs/>
                <w:color w:val="000000"/>
                <w:kern w:val="0"/>
                <w:sz w:val="36"/>
                <w:szCs w:val="36"/>
              </w:rPr>
              <w:t xml:space="preserve"> </w:t>
            </w:r>
          </w:p>
        </w:tc>
      </w:tr>
      <w:tr w:rsidR="00EE7246" w:rsidRPr="0012128F" w14:paraId="61257926" w14:textId="77777777" w:rsidTr="00F240BF">
        <w:trPr>
          <w:trHeight w:val="775"/>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4159453E" w14:textId="77777777" w:rsidR="00EE7246" w:rsidRPr="0012128F" w:rsidRDefault="00EE7246" w:rsidP="0012128F">
            <w:pPr>
              <w:widowControl/>
              <w:jc w:val="center"/>
              <w:rPr>
                <w:rFonts w:ascii="等线" w:eastAsia="等线" w:hAnsi="等线" w:cs="宋体"/>
                <w:b/>
                <w:bCs/>
                <w:color w:val="000000"/>
                <w:kern w:val="0"/>
                <w:sz w:val="22"/>
                <w:szCs w:val="22"/>
              </w:rPr>
            </w:pPr>
            <w:r w:rsidRPr="0012128F">
              <w:rPr>
                <w:rFonts w:ascii="等线" w:eastAsia="等线" w:hAnsi="等线" w:cs="宋体" w:hint="eastAsia"/>
                <w:b/>
                <w:bCs/>
                <w:color w:val="000000"/>
                <w:kern w:val="0"/>
                <w:sz w:val="22"/>
                <w:szCs w:val="22"/>
              </w:rPr>
              <w:t>序号</w:t>
            </w:r>
          </w:p>
        </w:tc>
        <w:tc>
          <w:tcPr>
            <w:tcW w:w="954" w:type="dxa"/>
            <w:vMerge w:val="restart"/>
            <w:tcBorders>
              <w:top w:val="nil"/>
              <w:left w:val="single" w:sz="4" w:space="0" w:color="auto"/>
              <w:bottom w:val="single" w:sz="4" w:space="0" w:color="auto"/>
              <w:right w:val="single" w:sz="4" w:space="0" w:color="auto"/>
            </w:tcBorders>
            <w:shd w:val="clear" w:color="auto" w:fill="auto"/>
            <w:vAlign w:val="center"/>
            <w:hideMark/>
          </w:tcPr>
          <w:p w14:paraId="18C2233C" w14:textId="77777777" w:rsidR="00EE7246" w:rsidRPr="0012128F" w:rsidRDefault="00EE7246" w:rsidP="0012128F">
            <w:pPr>
              <w:widowControl/>
              <w:jc w:val="center"/>
              <w:rPr>
                <w:rFonts w:ascii="等线" w:eastAsia="等线" w:hAnsi="等线" w:cs="宋体"/>
                <w:b/>
                <w:bCs/>
                <w:color w:val="000000"/>
                <w:kern w:val="0"/>
                <w:sz w:val="22"/>
                <w:szCs w:val="22"/>
              </w:rPr>
            </w:pPr>
            <w:r w:rsidRPr="0012128F">
              <w:rPr>
                <w:rFonts w:ascii="等线" w:eastAsia="等线" w:hAnsi="等线" w:cs="宋体" w:hint="eastAsia"/>
                <w:b/>
                <w:bCs/>
                <w:color w:val="000000"/>
                <w:kern w:val="0"/>
                <w:sz w:val="22"/>
                <w:szCs w:val="22"/>
              </w:rPr>
              <w:t>学号</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6ACE61C0" w14:textId="77777777" w:rsidR="00EE7246" w:rsidRPr="0012128F" w:rsidRDefault="00EE7246" w:rsidP="0012128F">
            <w:pPr>
              <w:widowControl/>
              <w:jc w:val="center"/>
              <w:rPr>
                <w:rFonts w:ascii="等线" w:eastAsia="等线" w:hAnsi="等线" w:cs="宋体"/>
                <w:b/>
                <w:bCs/>
                <w:color w:val="000000"/>
                <w:kern w:val="0"/>
                <w:sz w:val="22"/>
                <w:szCs w:val="22"/>
              </w:rPr>
            </w:pPr>
            <w:r w:rsidRPr="0012128F">
              <w:rPr>
                <w:rFonts w:ascii="等线" w:eastAsia="等线" w:hAnsi="等线" w:cs="宋体" w:hint="eastAsia"/>
                <w:b/>
                <w:bCs/>
                <w:color w:val="000000"/>
                <w:kern w:val="0"/>
                <w:sz w:val="22"/>
                <w:szCs w:val="22"/>
              </w:rPr>
              <w:t>姓名</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0A89025B" w14:textId="77777777" w:rsidR="00EE7246" w:rsidRPr="0012128F" w:rsidRDefault="00EE7246" w:rsidP="0012128F">
            <w:pPr>
              <w:widowControl/>
              <w:jc w:val="center"/>
              <w:rPr>
                <w:rFonts w:ascii="等线" w:eastAsia="等线" w:hAnsi="等线" w:cs="宋体"/>
                <w:b/>
                <w:bCs/>
                <w:color w:val="000000"/>
                <w:kern w:val="0"/>
                <w:sz w:val="22"/>
                <w:szCs w:val="22"/>
              </w:rPr>
            </w:pPr>
            <w:r w:rsidRPr="0012128F">
              <w:rPr>
                <w:rFonts w:ascii="等线" w:eastAsia="等线" w:hAnsi="等线" w:cs="宋体" w:hint="eastAsia"/>
                <w:b/>
                <w:bCs/>
                <w:color w:val="000000"/>
                <w:kern w:val="0"/>
                <w:sz w:val="22"/>
                <w:szCs w:val="22"/>
              </w:rPr>
              <w:t>专业</w:t>
            </w:r>
          </w:p>
        </w:tc>
        <w:tc>
          <w:tcPr>
            <w:tcW w:w="8221" w:type="dxa"/>
            <w:gridSpan w:val="8"/>
            <w:tcBorders>
              <w:top w:val="single" w:sz="4" w:space="0" w:color="auto"/>
              <w:left w:val="nil"/>
              <w:bottom w:val="single" w:sz="4" w:space="0" w:color="auto"/>
              <w:right w:val="single" w:sz="4" w:space="0" w:color="000000"/>
            </w:tcBorders>
            <w:shd w:val="clear" w:color="auto" w:fill="auto"/>
            <w:vAlign w:val="center"/>
            <w:hideMark/>
          </w:tcPr>
          <w:p w14:paraId="452C1D6C" w14:textId="77777777" w:rsidR="00EE7246" w:rsidRPr="0012128F" w:rsidRDefault="00EE7246" w:rsidP="0012128F">
            <w:pPr>
              <w:widowControl/>
              <w:jc w:val="center"/>
              <w:rPr>
                <w:rFonts w:ascii="等线" w:eastAsia="等线" w:hAnsi="等线" w:cs="宋体"/>
                <w:b/>
                <w:bCs/>
                <w:color w:val="000000"/>
                <w:kern w:val="0"/>
                <w:sz w:val="36"/>
                <w:szCs w:val="36"/>
              </w:rPr>
            </w:pPr>
            <w:r w:rsidRPr="0012128F">
              <w:rPr>
                <w:rFonts w:ascii="等线" w:eastAsia="等线" w:hAnsi="等线" w:cs="宋体" w:hint="eastAsia"/>
                <w:b/>
                <w:bCs/>
                <w:color w:val="000000"/>
                <w:kern w:val="0"/>
                <w:sz w:val="36"/>
                <w:szCs w:val="36"/>
              </w:rPr>
              <w:t>科研成果（70分）</w:t>
            </w:r>
          </w:p>
        </w:tc>
        <w:tc>
          <w:tcPr>
            <w:tcW w:w="4314" w:type="dxa"/>
            <w:gridSpan w:val="5"/>
            <w:tcBorders>
              <w:top w:val="single" w:sz="4" w:space="0" w:color="auto"/>
              <w:left w:val="nil"/>
              <w:bottom w:val="single" w:sz="4" w:space="0" w:color="auto"/>
              <w:right w:val="single" w:sz="4" w:space="0" w:color="auto"/>
            </w:tcBorders>
            <w:shd w:val="clear" w:color="auto" w:fill="auto"/>
            <w:vAlign w:val="center"/>
            <w:hideMark/>
          </w:tcPr>
          <w:p w14:paraId="48719332" w14:textId="77777777" w:rsidR="00EE7246" w:rsidRPr="0012128F" w:rsidRDefault="00EE7246" w:rsidP="0012128F">
            <w:pPr>
              <w:widowControl/>
              <w:jc w:val="center"/>
              <w:rPr>
                <w:rFonts w:ascii="等线" w:eastAsia="等线" w:hAnsi="等线" w:cs="宋体"/>
                <w:b/>
                <w:bCs/>
                <w:color w:val="000000"/>
                <w:kern w:val="0"/>
                <w:sz w:val="36"/>
                <w:szCs w:val="36"/>
              </w:rPr>
            </w:pPr>
            <w:r w:rsidRPr="0012128F">
              <w:rPr>
                <w:rFonts w:ascii="等线" w:eastAsia="等线" w:hAnsi="等线" w:cs="宋体" w:hint="eastAsia"/>
                <w:b/>
                <w:bCs/>
                <w:color w:val="000000"/>
                <w:kern w:val="0"/>
                <w:sz w:val="36"/>
                <w:szCs w:val="36"/>
              </w:rPr>
              <w:t>日常管理（30</w:t>
            </w:r>
            <w:r w:rsidRPr="0012128F">
              <w:rPr>
                <w:rFonts w:ascii="宋体" w:hAnsi="宋体" w:cs="宋体" w:hint="eastAsia"/>
                <w:b/>
                <w:bCs/>
                <w:color w:val="000000"/>
                <w:kern w:val="0"/>
                <w:sz w:val="36"/>
                <w:szCs w:val="36"/>
              </w:rPr>
              <w:t>分)</w:t>
            </w:r>
          </w:p>
        </w:tc>
        <w:tc>
          <w:tcPr>
            <w:tcW w:w="580" w:type="dxa"/>
            <w:vMerge w:val="restart"/>
            <w:tcBorders>
              <w:top w:val="nil"/>
              <w:left w:val="nil"/>
              <w:right w:val="single" w:sz="4" w:space="0" w:color="auto"/>
            </w:tcBorders>
            <w:shd w:val="clear" w:color="auto" w:fill="auto"/>
            <w:vAlign w:val="center"/>
            <w:hideMark/>
          </w:tcPr>
          <w:p w14:paraId="0BAD330D" w14:textId="77777777" w:rsidR="00EE7246" w:rsidRPr="0012128F" w:rsidRDefault="00EE7246" w:rsidP="0012128F">
            <w:pPr>
              <w:widowControl/>
              <w:jc w:val="center"/>
              <w:rPr>
                <w:rFonts w:ascii="等线" w:eastAsia="等线" w:hAnsi="等线" w:cs="宋体"/>
                <w:b/>
                <w:bCs/>
                <w:color w:val="000000"/>
                <w:kern w:val="0"/>
                <w:sz w:val="36"/>
                <w:szCs w:val="36"/>
              </w:rPr>
            </w:pPr>
            <w:r w:rsidRPr="0012128F">
              <w:rPr>
                <w:rFonts w:ascii="等线" w:eastAsia="等线" w:hAnsi="等线" w:cs="宋体" w:hint="eastAsia"/>
                <w:b/>
                <w:bCs/>
                <w:color w:val="000000"/>
                <w:kern w:val="0"/>
                <w:sz w:val="36"/>
                <w:szCs w:val="36"/>
              </w:rPr>
              <w:t xml:space="preserve">　</w:t>
            </w:r>
          </w:p>
          <w:p w14:paraId="4828D2A2" w14:textId="0E8C27BB" w:rsidR="00EE7246" w:rsidRPr="0012128F" w:rsidRDefault="00EE7246" w:rsidP="00945F5E">
            <w:pPr>
              <w:jc w:val="center"/>
              <w:rPr>
                <w:rFonts w:ascii="等线" w:eastAsia="等线" w:hAnsi="等线" w:cs="宋体"/>
                <w:b/>
                <w:bCs/>
                <w:color w:val="000000"/>
                <w:kern w:val="0"/>
                <w:sz w:val="36"/>
                <w:szCs w:val="36"/>
              </w:rPr>
            </w:pPr>
            <w:r w:rsidRPr="0012128F">
              <w:rPr>
                <w:rFonts w:ascii="等线" w:eastAsia="等线" w:hAnsi="等线" w:cs="宋体" w:hint="eastAsia"/>
                <w:b/>
                <w:bCs/>
                <w:color w:val="000000"/>
                <w:kern w:val="0"/>
                <w:sz w:val="22"/>
                <w:szCs w:val="22"/>
              </w:rPr>
              <w:t>总成绩</w:t>
            </w:r>
          </w:p>
        </w:tc>
      </w:tr>
      <w:tr w:rsidR="00EE7246" w:rsidRPr="0012128F" w14:paraId="14471BDB" w14:textId="77777777" w:rsidTr="00F240BF">
        <w:trPr>
          <w:trHeight w:val="1818"/>
        </w:trPr>
        <w:tc>
          <w:tcPr>
            <w:tcW w:w="720" w:type="dxa"/>
            <w:vMerge/>
            <w:tcBorders>
              <w:top w:val="nil"/>
              <w:left w:val="single" w:sz="4" w:space="0" w:color="auto"/>
              <w:bottom w:val="single" w:sz="4" w:space="0" w:color="auto"/>
              <w:right w:val="single" w:sz="4" w:space="0" w:color="auto"/>
            </w:tcBorders>
            <w:vAlign w:val="center"/>
            <w:hideMark/>
          </w:tcPr>
          <w:p w14:paraId="75A5A103" w14:textId="77777777" w:rsidR="00EE7246" w:rsidRPr="0012128F" w:rsidRDefault="00EE7246" w:rsidP="0012128F">
            <w:pPr>
              <w:widowControl/>
              <w:jc w:val="left"/>
              <w:rPr>
                <w:rFonts w:ascii="等线" w:eastAsia="等线" w:hAnsi="等线" w:cs="宋体"/>
                <w:b/>
                <w:bCs/>
                <w:color w:val="000000"/>
                <w:kern w:val="0"/>
                <w:sz w:val="22"/>
                <w:szCs w:val="22"/>
              </w:rPr>
            </w:pPr>
          </w:p>
        </w:tc>
        <w:tc>
          <w:tcPr>
            <w:tcW w:w="954" w:type="dxa"/>
            <w:vMerge/>
            <w:tcBorders>
              <w:top w:val="nil"/>
              <w:left w:val="single" w:sz="4" w:space="0" w:color="auto"/>
              <w:bottom w:val="single" w:sz="4" w:space="0" w:color="auto"/>
              <w:right w:val="single" w:sz="4" w:space="0" w:color="auto"/>
            </w:tcBorders>
            <w:vAlign w:val="center"/>
            <w:hideMark/>
          </w:tcPr>
          <w:p w14:paraId="6E1ED3BE" w14:textId="77777777" w:rsidR="00EE7246" w:rsidRPr="0012128F" w:rsidRDefault="00EE7246" w:rsidP="0012128F">
            <w:pPr>
              <w:widowControl/>
              <w:jc w:val="left"/>
              <w:rPr>
                <w:rFonts w:ascii="等线" w:eastAsia="等线" w:hAnsi="等线" w:cs="宋体"/>
                <w:b/>
                <w:bCs/>
                <w:color w:val="000000"/>
                <w:kern w:val="0"/>
                <w:sz w:val="22"/>
                <w:szCs w:val="22"/>
              </w:rPr>
            </w:pPr>
          </w:p>
        </w:tc>
        <w:tc>
          <w:tcPr>
            <w:tcW w:w="820" w:type="dxa"/>
            <w:vMerge/>
            <w:tcBorders>
              <w:top w:val="nil"/>
              <w:left w:val="single" w:sz="4" w:space="0" w:color="auto"/>
              <w:bottom w:val="single" w:sz="4" w:space="0" w:color="auto"/>
              <w:right w:val="single" w:sz="4" w:space="0" w:color="auto"/>
            </w:tcBorders>
            <w:vAlign w:val="center"/>
            <w:hideMark/>
          </w:tcPr>
          <w:p w14:paraId="2FAE1058" w14:textId="77777777" w:rsidR="00EE7246" w:rsidRPr="0012128F" w:rsidRDefault="00EE7246" w:rsidP="0012128F">
            <w:pPr>
              <w:widowControl/>
              <w:jc w:val="left"/>
              <w:rPr>
                <w:rFonts w:ascii="等线" w:eastAsia="等线" w:hAnsi="等线" w:cs="宋体"/>
                <w:b/>
                <w:bCs/>
                <w:color w:val="000000"/>
                <w:kern w:val="0"/>
                <w:sz w:val="22"/>
                <w:szCs w:val="22"/>
              </w:rPr>
            </w:pPr>
          </w:p>
        </w:tc>
        <w:tc>
          <w:tcPr>
            <w:tcW w:w="733" w:type="dxa"/>
            <w:vMerge/>
            <w:tcBorders>
              <w:top w:val="nil"/>
              <w:left w:val="single" w:sz="4" w:space="0" w:color="auto"/>
              <w:bottom w:val="single" w:sz="4" w:space="0" w:color="auto"/>
              <w:right w:val="single" w:sz="4" w:space="0" w:color="auto"/>
            </w:tcBorders>
            <w:vAlign w:val="center"/>
            <w:hideMark/>
          </w:tcPr>
          <w:p w14:paraId="43B5BE3C" w14:textId="77777777" w:rsidR="00EE7246" w:rsidRPr="0012128F" w:rsidRDefault="00EE7246" w:rsidP="0012128F">
            <w:pPr>
              <w:widowControl/>
              <w:jc w:val="left"/>
              <w:rPr>
                <w:rFonts w:ascii="等线" w:eastAsia="等线" w:hAnsi="等线" w:cs="宋体"/>
                <w:b/>
                <w:bCs/>
                <w:color w:val="000000"/>
                <w:kern w:val="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2E4FDB77" w14:textId="77777777" w:rsidR="00EE7246" w:rsidRPr="0012128F" w:rsidRDefault="00EE7246" w:rsidP="0012128F">
            <w:pPr>
              <w:widowControl/>
              <w:jc w:val="center"/>
              <w:rPr>
                <w:rFonts w:ascii="等线" w:eastAsia="等线" w:hAnsi="等线" w:cs="宋体"/>
                <w:b/>
                <w:bCs/>
                <w:color w:val="000000"/>
                <w:kern w:val="0"/>
                <w:sz w:val="22"/>
                <w:szCs w:val="22"/>
              </w:rPr>
            </w:pPr>
            <w:r w:rsidRPr="0012128F">
              <w:rPr>
                <w:rFonts w:ascii="等线" w:eastAsia="等线" w:hAnsi="等线" w:cs="宋体" w:hint="eastAsia"/>
                <w:b/>
                <w:bCs/>
                <w:color w:val="000000"/>
                <w:kern w:val="0"/>
                <w:sz w:val="22"/>
                <w:szCs w:val="22"/>
              </w:rPr>
              <w:t>竞赛获奖</w:t>
            </w:r>
          </w:p>
        </w:tc>
        <w:tc>
          <w:tcPr>
            <w:tcW w:w="1276" w:type="dxa"/>
            <w:tcBorders>
              <w:top w:val="nil"/>
              <w:left w:val="nil"/>
              <w:bottom w:val="single" w:sz="4" w:space="0" w:color="auto"/>
              <w:right w:val="single" w:sz="4" w:space="0" w:color="auto"/>
            </w:tcBorders>
            <w:shd w:val="clear" w:color="auto" w:fill="auto"/>
            <w:vAlign w:val="center"/>
            <w:hideMark/>
          </w:tcPr>
          <w:p w14:paraId="48A32BA3" w14:textId="77777777" w:rsidR="00EE7246" w:rsidRPr="0012128F" w:rsidRDefault="00EE7246" w:rsidP="0012128F">
            <w:pPr>
              <w:widowControl/>
              <w:jc w:val="center"/>
              <w:rPr>
                <w:rFonts w:ascii="等线" w:eastAsia="等线" w:hAnsi="等线" w:cs="宋体"/>
                <w:b/>
                <w:bCs/>
                <w:color w:val="000000"/>
                <w:kern w:val="0"/>
                <w:sz w:val="22"/>
                <w:szCs w:val="22"/>
              </w:rPr>
            </w:pPr>
            <w:r w:rsidRPr="0012128F">
              <w:rPr>
                <w:rFonts w:ascii="等线" w:eastAsia="等线" w:hAnsi="等线" w:cs="宋体" w:hint="eastAsia"/>
                <w:b/>
                <w:bCs/>
                <w:color w:val="000000"/>
                <w:kern w:val="0"/>
                <w:sz w:val="22"/>
                <w:szCs w:val="22"/>
              </w:rPr>
              <w:t>科研文章</w:t>
            </w:r>
          </w:p>
        </w:tc>
        <w:tc>
          <w:tcPr>
            <w:tcW w:w="992" w:type="dxa"/>
            <w:tcBorders>
              <w:top w:val="nil"/>
              <w:left w:val="nil"/>
              <w:bottom w:val="single" w:sz="4" w:space="0" w:color="auto"/>
              <w:right w:val="single" w:sz="4" w:space="0" w:color="auto"/>
            </w:tcBorders>
            <w:shd w:val="clear" w:color="auto" w:fill="auto"/>
            <w:vAlign w:val="center"/>
            <w:hideMark/>
          </w:tcPr>
          <w:p w14:paraId="36CDEA07" w14:textId="77777777" w:rsidR="00EE7246" w:rsidRPr="0012128F" w:rsidRDefault="00EE7246" w:rsidP="0012128F">
            <w:pPr>
              <w:widowControl/>
              <w:jc w:val="left"/>
              <w:rPr>
                <w:rFonts w:ascii="等线" w:eastAsia="等线" w:hAnsi="等线" w:cs="宋体"/>
                <w:b/>
                <w:bCs/>
                <w:color w:val="000000"/>
                <w:kern w:val="0"/>
                <w:sz w:val="22"/>
                <w:szCs w:val="22"/>
              </w:rPr>
            </w:pPr>
            <w:r w:rsidRPr="0012128F">
              <w:rPr>
                <w:rFonts w:ascii="等线" w:eastAsia="等线" w:hAnsi="等线" w:cs="宋体" w:hint="eastAsia"/>
                <w:b/>
                <w:bCs/>
                <w:color w:val="000000"/>
                <w:kern w:val="0"/>
                <w:sz w:val="22"/>
                <w:szCs w:val="22"/>
              </w:rPr>
              <w:t>科研立项</w:t>
            </w:r>
          </w:p>
        </w:tc>
        <w:tc>
          <w:tcPr>
            <w:tcW w:w="850" w:type="dxa"/>
            <w:tcBorders>
              <w:top w:val="nil"/>
              <w:left w:val="nil"/>
              <w:bottom w:val="single" w:sz="4" w:space="0" w:color="auto"/>
              <w:right w:val="single" w:sz="4" w:space="0" w:color="auto"/>
            </w:tcBorders>
            <w:shd w:val="clear" w:color="auto" w:fill="auto"/>
            <w:vAlign w:val="center"/>
            <w:hideMark/>
          </w:tcPr>
          <w:p w14:paraId="1497D1E8" w14:textId="77777777" w:rsidR="00EE7246" w:rsidRPr="0012128F" w:rsidRDefault="00EE7246" w:rsidP="0012128F">
            <w:pPr>
              <w:widowControl/>
              <w:jc w:val="center"/>
              <w:rPr>
                <w:rFonts w:ascii="等线" w:eastAsia="等线" w:hAnsi="等线" w:cs="宋体"/>
                <w:b/>
                <w:bCs/>
                <w:color w:val="000000"/>
                <w:kern w:val="0"/>
                <w:sz w:val="22"/>
                <w:szCs w:val="22"/>
              </w:rPr>
            </w:pPr>
            <w:r w:rsidRPr="0012128F">
              <w:rPr>
                <w:rFonts w:ascii="等线" w:eastAsia="等线" w:hAnsi="等线" w:cs="宋体" w:hint="eastAsia"/>
                <w:b/>
                <w:bCs/>
                <w:color w:val="000000"/>
                <w:kern w:val="0"/>
                <w:sz w:val="22"/>
                <w:szCs w:val="22"/>
              </w:rPr>
              <w:t>专利</w:t>
            </w:r>
          </w:p>
        </w:tc>
        <w:tc>
          <w:tcPr>
            <w:tcW w:w="993" w:type="dxa"/>
            <w:tcBorders>
              <w:top w:val="nil"/>
              <w:left w:val="nil"/>
              <w:bottom w:val="single" w:sz="4" w:space="0" w:color="auto"/>
              <w:right w:val="single" w:sz="4" w:space="0" w:color="auto"/>
            </w:tcBorders>
            <w:shd w:val="clear" w:color="auto" w:fill="auto"/>
            <w:vAlign w:val="center"/>
            <w:hideMark/>
          </w:tcPr>
          <w:p w14:paraId="1F5C7013" w14:textId="77777777" w:rsidR="00EE7246" w:rsidRPr="0012128F" w:rsidRDefault="00EE7246" w:rsidP="0012128F">
            <w:pPr>
              <w:widowControl/>
              <w:jc w:val="center"/>
              <w:rPr>
                <w:rFonts w:ascii="等线" w:eastAsia="等线" w:hAnsi="等线" w:cs="宋体"/>
                <w:b/>
                <w:bCs/>
                <w:color w:val="000000"/>
                <w:kern w:val="0"/>
                <w:sz w:val="22"/>
                <w:szCs w:val="22"/>
              </w:rPr>
            </w:pPr>
            <w:r w:rsidRPr="0012128F">
              <w:rPr>
                <w:rFonts w:ascii="等线" w:eastAsia="等线" w:hAnsi="等线" w:cs="宋体" w:hint="eastAsia"/>
                <w:b/>
                <w:bCs/>
                <w:color w:val="000000"/>
                <w:kern w:val="0"/>
                <w:sz w:val="22"/>
                <w:szCs w:val="22"/>
              </w:rPr>
              <w:t>参加学术活动</w:t>
            </w:r>
          </w:p>
        </w:tc>
        <w:tc>
          <w:tcPr>
            <w:tcW w:w="992" w:type="dxa"/>
            <w:tcBorders>
              <w:top w:val="nil"/>
              <w:left w:val="nil"/>
              <w:bottom w:val="single" w:sz="4" w:space="0" w:color="auto"/>
              <w:right w:val="single" w:sz="4" w:space="0" w:color="auto"/>
            </w:tcBorders>
            <w:shd w:val="clear" w:color="auto" w:fill="auto"/>
            <w:vAlign w:val="center"/>
            <w:hideMark/>
          </w:tcPr>
          <w:p w14:paraId="3844449F" w14:textId="77777777" w:rsidR="00EE7246" w:rsidRPr="0012128F" w:rsidRDefault="00EE7246" w:rsidP="0012128F">
            <w:pPr>
              <w:widowControl/>
              <w:jc w:val="center"/>
              <w:rPr>
                <w:rFonts w:ascii="等线" w:eastAsia="等线" w:hAnsi="等线" w:cs="宋体"/>
                <w:b/>
                <w:bCs/>
                <w:color w:val="000000"/>
                <w:kern w:val="0"/>
                <w:sz w:val="22"/>
                <w:szCs w:val="22"/>
              </w:rPr>
            </w:pPr>
            <w:r w:rsidRPr="0012128F">
              <w:rPr>
                <w:rFonts w:ascii="等线" w:eastAsia="等线" w:hAnsi="等线" w:cs="宋体" w:hint="eastAsia"/>
                <w:b/>
                <w:bCs/>
                <w:color w:val="000000"/>
                <w:kern w:val="0"/>
                <w:sz w:val="22"/>
                <w:szCs w:val="22"/>
              </w:rPr>
              <w:t>其他考试</w:t>
            </w:r>
          </w:p>
        </w:tc>
        <w:tc>
          <w:tcPr>
            <w:tcW w:w="709" w:type="dxa"/>
            <w:tcBorders>
              <w:top w:val="nil"/>
              <w:left w:val="nil"/>
              <w:bottom w:val="single" w:sz="4" w:space="0" w:color="auto"/>
              <w:right w:val="single" w:sz="4" w:space="0" w:color="auto"/>
            </w:tcBorders>
            <w:shd w:val="clear" w:color="auto" w:fill="auto"/>
            <w:vAlign w:val="center"/>
            <w:hideMark/>
          </w:tcPr>
          <w:p w14:paraId="2E0958B0" w14:textId="1943221A" w:rsidR="00EE7246" w:rsidRPr="0012128F" w:rsidRDefault="00F240BF" w:rsidP="0012128F">
            <w:pPr>
              <w:widowControl/>
              <w:jc w:val="center"/>
              <w:rPr>
                <w:rFonts w:ascii="等线" w:eastAsia="等线" w:hAnsi="等线" w:cs="宋体"/>
                <w:b/>
                <w:bCs/>
                <w:color w:val="000000"/>
                <w:kern w:val="0"/>
                <w:sz w:val="22"/>
                <w:szCs w:val="22"/>
              </w:rPr>
            </w:pPr>
            <w:r>
              <w:rPr>
                <w:rFonts w:ascii="等线" w:eastAsia="等线" w:hAnsi="等线" w:cs="宋体" w:hint="eastAsia"/>
                <w:b/>
                <w:bCs/>
                <w:color w:val="000000"/>
                <w:kern w:val="0"/>
                <w:sz w:val="22"/>
                <w:szCs w:val="22"/>
              </w:rPr>
              <w:t>合计得分</w:t>
            </w:r>
          </w:p>
        </w:tc>
        <w:tc>
          <w:tcPr>
            <w:tcW w:w="1275" w:type="dxa"/>
            <w:tcBorders>
              <w:top w:val="nil"/>
              <w:left w:val="nil"/>
              <w:bottom w:val="single" w:sz="4" w:space="0" w:color="auto"/>
              <w:right w:val="single" w:sz="4" w:space="0" w:color="auto"/>
            </w:tcBorders>
            <w:shd w:val="clear" w:color="auto" w:fill="auto"/>
            <w:vAlign w:val="center"/>
            <w:hideMark/>
          </w:tcPr>
          <w:p w14:paraId="379C1202" w14:textId="77777777" w:rsidR="00EE7246" w:rsidRPr="0012128F" w:rsidRDefault="00EE7246" w:rsidP="0012128F">
            <w:pPr>
              <w:widowControl/>
              <w:jc w:val="center"/>
              <w:rPr>
                <w:rFonts w:ascii="等线" w:eastAsia="等线" w:hAnsi="等线" w:cs="宋体"/>
                <w:b/>
                <w:bCs/>
                <w:color w:val="000000"/>
                <w:kern w:val="0"/>
                <w:sz w:val="22"/>
                <w:szCs w:val="22"/>
              </w:rPr>
            </w:pPr>
            <w:r w:rsidRPr="0012128F">
              <w:rPr>
                <w:rFonts w:ascii="等线" w:eastAsia="等线" w:hAnsi="等线" w:cs="宋体" w:hint="eastAsia"/>
                <w:b/>
                <w:bCs/>
                <w:color w:val="000000"/>
                <w:kern w:val="0"/>
                <w:sz w:val="22"/>
                <w:szCs w:val="22"/>
              </w:rPr>
              <w:t>折合</w:t>
            </w:r>
          </w:p>
        </w:tc>
        <w:tc>
          <w:tcPr>
            <w:tcW w:w="1276" w:type="dxa"/>
            <w:tcBorders>
              <w:top w:val="nil"/>
              <w:left w:val="nil"/>
              <w:bottom w:val="single" w:sz="4" w:space="0" w:color="auto"/>
              <w:right w:val="single" w:sz="4" w:space="0" w:color="auto"/>
            </w:tcBorders>
            <w:shd w:val="clear" w:color="auto" w:fill="auto"/>
            <w:vAlign w:val="center"/>
            <w:hideMark/>
          </w:tcPr>
          <w:p w14:paraId="796BA7CC" w14:textId="77777777" w:rsidR="00EE7246" w:rsidRPr="0012128F" w:rsidRDefault="00EE7246" w:rsidP="0012128F">
            <w:pPr>
              <w:widowControl/>
              <w:jc w:val="center"/>
              <w:rPr>
                <w:rFonts w:ascii="等线" w:eastAsia="等线" w:hAnsi="等线" w:cs="宋体"/>
                <w:b/>
                <w:bCs/>
                <w:color w:val="000000"/>
                <w:kern w:val="0"/>
                <w:sz w:val="22"/>
                <w:szCs w:val="22"/>
              </w:rPr>
            </w:pPr>
            <w:r w:rsidRPr="0012128F">
              <w:rPr>
                <w:rFonts w:ascii="等线" w:eastAsia="等线" w:hAnsi="等线" w:cs="宋体" w:hint="eastAsia"/>
                <w:b/>
                <w:bCs/>
                <w:color w:val="000000"/>
                <w:kern w:val="0"/>
                <w:sz w:val="22"/>
                <w:szCs w:val="22"/>
              </w:rPr>
              <w:t>思想政治</w:t>
            </w:r>
          </w:p>
        </w:tc>
        <w:tc>
          <w:tcPr>
            <w:tcW w:w="851" w:type="dxa"/>
            <w:tcBorders>
              <w:top w:val="nil"/>
              <w:left w:val="nil"/>
              <w:bottom w:val="single" w:sz="4" w:space="0" w:color="auto"/>
              <w:right w:val="single" w:sz="4" w:space="0" w:color="auto"/>
            </w:tcBorders>
            <w:shd w:val="clear" w:color="auto" w:fill="auto"/>
            <w:vAlign w:val="center"/>
            <w:hideMark/>
          </w:tcPr>
          <w:p w14:paraId="32112B7B" w14:textId="77777777" w:rsidR="00EE7246" w:rsidRPr="0012128F" w:rsidRDefault="00EE7246" w:rsidP="0012128F">
            <w:pPr>
              <w:widowControl/>
              <w:jc w:val="center"/>
              <w:rPr>
                <w:rFonts w:ascii="等线" w:eastAsia="等线" w:hAnsi="等线" w:cs="宋体"/>
                <w:b/>
                <w:bCs/>
                <w:color w:val="000000"/>
                <w:kern w:val="0"/>
                <w:sz w:val="22"/>
                <w:szCs w:val="22"/>
              </w:rPr>
            </w:pPr>
            <w:r w:rsidRPr="0012128F">
              <w:rPr>
                <w:rFonts w:ascii="等线" w:eastAsia="等线" w:hAnsi="等线" w:cs="宋体" w:hint="eastAsia"/>
                <w:b/>
                <w:bCs/>
                <w:color w:val="000000"/>
                <w:kern w:val="0"/>
                <w:sz w:val="22"/>
                <w:szCs w:val="22"/>
              </w:rPr>
              <w:t>志愿服务活动</w:t>
            </w:r>
          </w:p>
        </w:tc>
        <w:tc>
          <w:tcPr>
            <w:tcW w:w="787" w:type="dxa"/>
            <w:tcBorders>
              <w:top w:val="nil"/>
              <w:left w:val="nil"/>
              <w:bottom w:val="single" w:sz="4" w:space="0" w:color="auto"/>
              <w:right w:val="single" w:sz="4" w:space="0" w:color="auto"/>
            </w:tcBorders>
            <w:shd w:val="clear" w:color="auto" w:fill="auto"/>
            <w:vAlign w:val="center"/>
            <w:hideMark/>
          </w:tcPr>
          <w:p w14:paraId="57BDD696" w14:textId="77777777" w:rsidR="00EE7246" w:rsidRPr="0012128F" w:rsidRDefault="00EE7246" w:rsidP="0012128F">
            <w:pPr>
              <w:widowControl/>
              <w:jc w:val="center"/>
              <w:rPr>
                <w:rFonts w:ascii="等线" w:eastAsia="等线" w:hAnsi="等线" w:cs="宋体"/>
                <w:b/>
                <w:bCs/>
                <w:color w:val="000000"/>
                <w:kern w:val="0"/>
                <w:sz w:val="22"/>
                <w:szCs w:val="22"/>
              </w:rPr>
            </w:pPr>
            <w:r w:rsidRPr="0012128F">
              <w:rPr>
                <w:rFonts w:ascii="等线" w:eastAsia="等线" w:hAnsi="等线" w:cs="宋体" w:hint="eastAsia"/>
                <w:b/>
                <w:bCs/>
                <w:color w:val="000000"/>
                <w:kern w:val="0"/>
                <w:sz w:val="22"/>
                <w:szCs w:val="22"/>
              </w:rPr>
              <w:t>文体活动</w:t>
            </w:r>
          </w:p>
        </w:tc>
        <w:tc>
          <w:tcPr>
            <w:tcW w:w="700" w:type="dxa"/>
            <w:tcBorders>
              <w:top w:val="nil"/>
              <w:left w:val="nil"/>
              <w:bottom w:val="single" w:sz="4" w:space="0" w:color="auto"/>
              <w:right w:val="single" w:sz="4" w:space="0" w:color="auto"/>
            </w:tcBorders>
            <w:shd w:val="clear" w:color="auto" w:fill="auto"/>
            <w:vAlign w:val="center"/>
            <w:hideMark/>
          </w:tcPr>
          <w:p w14:paraId="28DE2E95" w14:textId="3CD62CE8" w:rsidR="00EE7246" w:rsidRPr="0012128F" w:rsidRDefault="00F240BF" w:rsidP="0012128F">
            <w:pPr>
              <w:widowControl/>
              <w:jc w:val="center"/>
              <w:rPr>
                <w:rFonts w:ascii="等线" w:eastAsia="等线" w:hAnsi="等线" w:cs="宋体"/>
                <w:b/>
                <w:bCs/>
                <w:color w:val="000000"/>
                <w:kern w:val="0"/>
                <w:sz w:val="22"/>
                <w:szCs w:val="22"/>
              </w:rPr>
            </w:pPr>
            <w:r>
              <w:rPr>
                <w:rFonts w:ascii="等线" w:eastAsia="等线" w:hAnsi="等线" w:cs="宋体" w:hint="eastAsia"/>
                <w:b/>
                <w:bCs/>
                <w:color w:val="000000"/>
                <w:kern w:val="0"/>
                <w:sz w:val="22"/>
                <w:szCs w:val="22"/>
              </w:rPr>
              <w:t>合计得分</w:t>
            </w:r>
          </w:p>
        </w:tc>
        <w:tc>
          <w:tcPr>
            <w:tcW w:w="700" w:type="dxa"/>
            <w:tcBorders>
              <w:top w:val="nil"/>
              <w:left w:val="nil"/>
              <w:bottom w:val="single" w:sz="4" w:space="0" w:color="auto"/>
              <w:right w:val="single" w:sz="4" w:space="0" w:color="auto"/>
            </w:tcBorders>
            <w:shd w:val="clear" w:color="auto" w:fill="auto"/>
            <w:vAlign w:val="center"/>
            <w:hideMark/>
          </w:tcPr>
          <w:p w14:paraId="6EADC7CB" w14:textId="77777777" w:rsidR="00EE7246" w:rsidRPr="0012128F" w:rsidRDefault="00EE7246" w:rsidP="0012128F">
            <w:pPr>
              <w:widowControl/>
              <w:jc w:val="center"/>
              <w:rPr>
                <w:rFonts w:ascii="等线" w:eastAsia="等线" w:hAnsi="等线" w:cs="宋体"/>
                <w:b/>
                <w:bCs/>
                <w:color w:val="000000"/>
                <w:kern w:val="0"/>
                <w:sz w:val="22"/>
                <w:szCs w:val="22"/>
              </w:rPr>
            </w:pPr>
            <w:r w:rsidRPr="0012128F">
              <w:rPr>
                <w:rFonts w:ascii="等线" w:eastAsia="等线" w:hAnsi="等线" w:cs="宋体" w:hint="eastAsia"/>
                <w:b/>
                <w:bCs/>
                <w:color w:val="000000"/>
                <w:kern w:val="0"/>
                <w:sz w:val="22"/>
                <w:szCs w:val="22"/>
              </w:rPr>
              <w:t>折合</w:t>
            </w:r>
          </w:p>
        </w:tc>
        <w:tc>
          <w:tcPr>
            <w:tcW w:w="580" w:type="dxa"/>
            <w:vMerge/>
            <w:tcBorders>
              <w:left w:val="nil"/>
              <w:bottom w:val="single" w:sz="4" w:space="0" w:color="auto"/>
              <w:right w:val="single" w:sz="4" w:space="0" w:color="auto"/>
            </w:tcBorders>
            <w:shd w:val="clear" w:color="auto" w:fill="auto"/>
            <w:vAlign w:val="center"/>
            <w:hideMark/>
          </w:tcPr>
          <w:p w14:paraId="1BD6A365" w14:textId="3EF30254" w:rsidR="00EE7246" w:rsidRPr="0012128F" w:rsidRDefault="00EE7246" w:rsidP="0012128F">
            <w:pPr>
              <w:widowControl/>
              <w:jc w:val="center"/>
              <w:rPr>
                <w:rFonts w:ascii="等线" w:eastAsia="等线" w:hAnsi="等线" w:cs="宋体"/>
                <w:b/>
                <w:bCs/>
                <w:color w:val="000000"/>
                <w:kern w:val="0"/>
                <w:sz w:val="22"/>
                <w:szCs w:val="22"/>
              </w:rPr>
            </w:pPr>
          </w:p>
        </w:tc>
      </w:tr>
      <w:tr w:rsidR="00F240BF" w:rsidRPr="0012128F" w14:paraId="1191B375" w14:textId="77777777" w:rsidTr="00F240BF">
        <w:trPr>
          <w:trHeight w:val="2981"/>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70462F3" w14:textId="77777777" w:rsidR="0012128F" w:rsidRPr="0012128F" w:rsidRDefault="0012128F" w:rsidP="0012128F">
            <w:pPr>
              <w:widowControl/>
              <w:jc w:val="center"/>
              <w:rPr>
                <w:rFonts w:ascii="等线" w:eastAsia="等线" w:hAnsi="等线" w:cs="宋体"/>
                <w:color w:val="000000"/>
                <w:kern w:val="0"/>
                <w:sz w:val="20"/>
                <w:szCs w:val="20"/>
              </w:rPr>
            </w:pPr>
            <w:r w:rsidRPr="0012128F">
              <w:rPr>
                <w:rFonts w:ascii="等线" w:eastAsia="等线" w:hAnsi="等线" w:cs="宋体" w:hint="eastAsia"/>
                <w:color w:val="000000"/>
                <w:kern w:val="0"/>
                <w:sz w:val="20"/>
                <w:szCs w:val="20"/>
              </w:rPr>
              <w:t>例</w:t>
            </w:r>
          </w:p>
        </w:tc>
        <w:tc>
          <w:tcPr>
            <w:tcW w:w="954" w:type="dxa"/>
            <w:tcBorders>
              <w:top w:val="nil"/>
              <w:left w:val="nil"/>
              <w:bottom w:val="single" w:sz="4" w:space="0" w:color="auto"/>
              <w:right w:val="single" w:sz="4" w:space="0" w:color="auto"/>
            </w:tcBorders>
            <w:shd w:val="clear" w:color="000000" w:fill="FFFFFF"/>
            <w:vAlign w:val="center"/>
            <w:hideMark/>
          </w:tcPr>
          <w:p w14:paraId="4E54B534" w14:textId="77777777" w:rsidR="0012128F" w:rsidRPr="0012128F" w:rsidRDefault="0012128F" w:rsidP="0012128F">
            <w:pPr>
              <w:widowControl/>
              <w:jc w:val="center"/>
              <w:rPr>
                <w:rFonts w:ascii="等线" w:eastAsia="等线" w:hAnsi="等线" w:cs="宋体"/>
                <w:kern w:val="0"/>
                <w:sz w:val="20"/>
                <w:szCs w:val="20"/>
              </w:rPr>
            </w:pPr>
            <w:r w:rsidRPr="0012128F">
              <w:rPr>
                <w:rFonts w:ascii="等线" w:eastAsia="等线" w:hAnsi="等线" w:cs="宋体" w:hint="eastAsia"/>
                <w:kern w:val="0"/>
                <w:sz w:val="20"/>
                <w:szCs w:val="20"/>
              </w:rPr>
              <w:t>2022202</w:t>
            </w:r>
          </w:p>
        </w:tc>
        <w:tc>
          <w:tcPr>
            <w:tcW w:w="820" w:type="dxa"/>
            <w:tcBorders>
              <w:top w:val="nil"/>
              <w:left w:val="nil"/>
              <w:bottom w:val="single" w:sz="4" w:space="0" w:color="auto"/>
              <w:right w:val="single" w:sz="4" w:space="0" w:color="auto"/>
            </w:tcBorders>
            <w:shd w:val="clear" w:color="000000" w:fill="FFFFFF"/>
            <w:vAlign w:val="center"/>
            <w:hideMark/>
          </w:tcPr>
          <w:p w14:paraId="22B87D2F" w14:textId="77777777" w:rsidR="0012128F" w:rsidRPr="0012128F" w:rsidRDefault="0012128F" w:rsidP="0012128F">
            <w:pPr>
              <w:widowControl/>
              <w:jc w:val="center"/>
              <w:rPr>
                <w:rFonts w:ascii="等线" w:eastAsia="等线" w:hAnsi="等线" w:cs="宋体"/>
                <w:kern w:val="0"/>
                <w:sz w:val="20"/>
                <w:szCs w:val="20"/>
              </w:rPr>
            </w:pPr>
            <w:r w:rsidRPr="0012128F">
              <w:rPr>
                <w:rFonts w:ascii="等线" w:eastAsia="等线" w:hAnsi="等线" w:cs="宋体" w:hint="eastAsia"/>
                <w:kern w:val="0"/>
                <w:sz w:val="20"/>
                <w:szCs w:val="20"/>
              </w:rPr>
              <w:t>刘某某</w:t>
            </w:r>
          </w:p>
        </w:tc>
        <w:tc>
          <w:tcPr>
            <w:tcW w:w="733" w:type="dxa"/>
            <w:tcBorders>
              <w:top w:val="nil"/>
              <w:left w:val="nil"/>
              <w:bottom w:val="single" w:sz="4" w:space="0" w:color="auto"/>
              <w:right w:val="single" w:sz="4" w:space="0" w:color="auto"/>
            </w:tcBorders>
            <w:shd w:val="clear" w:color="000000" w:fill="FFFFFF"/>
            <w:vAlign w:val="center"/>
            <w:hideMark/>
          </w:tcPr>
          <w:p w14:paraId="1AA74021" w14:textId="77777777" w:rsidR="0012128F" w:rsidRPr="0012128F" w:rsidRDefault="0012128F" w:rsidP="0012128F">
            <w:pPr>
              <w:widowControl/>
              <w:jc w:val="center"/>
              <w:rPr>
                <w:rFonts w:ascii="等线" w:eastAsia="等线" w:hAnsi="等线" w:cs="宋体"/>
                <w:kern w:val="0"/>
                <w:sz w:val="20"/>
                <w:szCs w:val="20"/>
              </w:rPr>
            </w:pPr>
            <w:r w:rsidRPr="0012128F">
              <w:rPr>
                <w:rFonts w:ascii="等线" w:eastAsia="等线" w:hAnsi="等线" w:cs="宋体" w:hint="eastAsia"/>
                <w:kern w:val="0"/>
                <w:sz w:val="20"/>
                <w:szCs w:val="20"/>
              </w:rPr>
              <w:t>放射医学</w:t>
            </w:r>
          </w:p>
        </w:tc>
        <w:tc>
          <w:tcPr>
            <w:tcW w:w="1134" w:type="dxa"/>
            <w:tcBorders>
              <w:top w:val="nil"/>
              <w:left w:val="nil"/>
              <w:bottom w:val="single" w:sz="4" w:space="0" w:color="auto"/>
              <w:right w:val="single" w:sz="4" w:space="0" w:color="auto"/>
            </w:tcBorders>
            <w:shd w:val="clear" w:color="000000" w:fill="FFFFFF"/>
            <w:vAlign w:val="center"/>
            <w:hideMark/>
          </w:tcPr>
          <w:p w14:paraId="1D53F37A" w14:textId="77777777" w:rsidR="0012128F" w:rsidRPr="0012128F" w:rsidRDefault="0012128F" w:rsidP="0012128F">
            <w:pPr>
              <w:widowControl/>
              <w:jc w:val="center"/>
              <w:rPr>
                <w:rFonts w:ascii="等线" w:eastAsia="等线" w:hAnsi="等线" w:cs="宋体"/>
                <w:kern w:val="0"/>
                <w:sz w:val="20"/>
                <w:szCs w:val="20"/>
              </w:rPr>
            </w:pPr>
            <w:r w:rsidRPr="0012128F">
              <w:rPr>
                <w:rFonts w:ascii="等线" w:eastAsia="等线" w:hAnsi="等线" w:cs="宋体" w:hint="eastAsia"/>
                <w:kern w:val="0"/>
                <w:sz w:val="20"/>
                <w:szCs w:val="20"/>
              </w:rPr>
              <w:t>全国等级一等奖（25分）附奖状</w:t>
            </w:r>
          </w:p>
        </w:tc>
        <w:tc>
          <w:tcPr>
            <w:tcW w:w="1276" w:type="dxa"/>
            <w:tcBorders>
              <w:top w:val="nil"/>
              <w:left w:val="nil"/>
              <w:bottom w:val="single" w:sz="4" w:space="0" w:color="auto"/>
              <w:right w:val="single" w:sz="4" w:space="0" w:color="auto"/>
            </w:tcBorders>
            <w:shd w:val="clear" w:color="000000" w:fill="FFFFFF"/>
            <w:vAlign w:val="center"/>
            <w:hideMark/>
          </w:tcPr>
          <w:p w14:paraId="4B0E2D6E" w14:textId="5B3D72C0" w:rsidR="005D25E0" w:rsidRDefault="0012128F" w:rsidP="0012128F">
            <w:pPr>
              <w:widowControl/>
              <w:jc w:val="center"/>
              <w:rPr>
                <w:rFonts w:ascii="等线" w:eastAsia="等线" w:hAnsi="等线" w:cs="宋体"/>
                <w:kern w:val="0"/>
                <w:sz w:val="20"/>
                <w:szCs w:val="20"/>
              </w:rPr>
            </w:pPr>
            <w:r w:rsidRPr="0012128F">
              <w:rPr>
                <w:rFonts w:ascii="等线" w:eastAsia="等线" w:hAnsi="等线" w:cs="宋体" w:hint="eastAsia"/>
                <w:kern w:val="0"/>
                <w:sz w:val="20"/>
                <w:szCs w:val="20"/>
              </w:rPr>
              <w:t>1、</w:t>
            </w:r>
            <w:r w:rsidR="005D25E0">
              <w:rPr>
                <w:rFonts w:ascii="等线" w:eastAsia="等线" w:hAnsi="等线" w:cs="宋体" w:hint="eastAsia"/>
                <w:kern w:val="0"/>
                <w:sz w:val="20"/>
                <w:szCs w:val="20"/>
              </w:rPr>
              <w:t>*******</w:t>
            </w:r>
            <w:r w:rsidRPr="0012128F">
              <w:rPr>
                <w:rFonts w:ascii="等线" w:eastAsia="等线" w:hAnsi="等线" w:cs="宋体" w:hint="eastAsia"/>
                <w:kern w:val="0"/>
                <w:sz w:val="20"/>
                <w:szCs w:val="20"/>
              </w:rPr>
              <w:t>(论著）</w:t>
            </w:r>
            <w:r w:rsidR="005D25E0">
              <w:rPr>
                <w:rFonts w:ascii="等线" w:eastAsia="等线" w:hAnsi="等线" w:cs="宋体" w:hint="eastAsia"/>
                <w:kern w:val="0"/>
                <w:sz w:val="20"/>
                <w:szCs w:val="20"/>
              </w:rPr>
              <w:t>，</w:t>
            </w:r>
            <w:r w:rsidRPr="0012128F">
              <w:rPr>
                <w:rFonts w:ascii="等线" w:eastAsia="等线" w:hAnsi="等线" w:cs="宋体" w:hint="eastAsia"/>
                <w:kern w:val="0"/>
                <w:sz w:val="20"/>
                <w:szCs w:val="20"/>
              </w:rPr>
              <w:t xml:space="preserve">二区（10分） </w:t>
            </w:r>
            <w:proofErr w:type="gramStart"/>
            <w:r w:rsidRPr="0012128F">
              <w:rPr>
                <w:rFonts w:ascii="等线" w:eastAsia="等线" w:hAnsi="等线" w:cs="宋体" w:hint="eastAsia"/>
                <w:kern w:val="0"/>
                <w:sz w:val="20"/>
                <w:szCs w:val="20"/>
              </w:rPr>
              <w:t>附文章</w:t>
            </w:r>
            <w:proofErr w:type="gramEnd"/>
            <w:r w:rsidRPr="0012128F">
              <w:rPr>
                <w:rFonts w:ascii="等线" w:eastAsia="等线" w:hAnsi="等线" w:cs="宋体" w:hint="eastAsia"/>
                <w:kern w:val="0"/>
                <w:sz w:val="20"/>
                <w:szCs w:val="20"/>
              </w:rPr>
              <w:t>及检索报告</w:t>
            </w:r>
          </w:p>
          <w:p w14:paraId="38B05FB8" w14:textId="23542402" w:rsidR="0012128F" w:rsidRPr="0012128F" w:rsidRDefault="0012128F" w:rsidP="0012128F">
            <w:pPr>
              <w:widowControl/>
              <w:jc w:val="center"/>
              <w:rPr>
                <w:rFonts w:ascii="等线" w:eastAsia="等线" w:hAnsi="等线" w:cs="宋体"/>
                <w:kern w:val="0"/>
                <w:sz w:val="20"/>
                <w:szCs w:val="20"/>
              </w:rPr>
            </w:pPr>
            <w:r w:rsidRPr="0012128F">
              <w:rPr>
                <w:rFonts w:ascii="等线" w:eastAsia="等线" w:hAnsi="等线" w:cs="宋体" w:hint="eastAsia"/>
                <w:kern w:val="0"/>
                <w:sz w:val="20"/>
                <w:szCs w:val="20"/>
              </w:rPr>
              <w:t>2、</w:t>
            </w:r>
            <w:r w:rsidR="00B348A1">
              <w:rPr>
                <w:rFonts w:ascii="等线" w:eastAsia="等线" w:hAnsi="等线" w:cs="宋体" w:hint="eastAsia"/>
                <w:kern w:val="0"/>
                <w:sz w:val="20"/>
                <w:szCs w:val="20"/>
              </w:rPr>
              <w:t>***</w:t>
            </w:r>
            <w:r w:rsidR="005D25E0">
              <w:rPr>
                <w:rFonts w:ascii="等线" w:eastAsia="等线" w:hAnsi="等线" w:cs="宋体" w:hint="eastAsia"/>
                <w:kern w:val="0"/>
                <w:sz w:val="20"/>
                <w:szCs w:val="20"/>
              </w:rPr>
              <w:t>****</w:t>
            </w:r>
            <w:r w:rsidR="00C56DD6" w:rsidRPr="0012128F">
              <w:rPr>
                <w:rFonts w:ascii="等线" w:eastAsia="等线" w:hAnsi="等线" w:cs="宋体" w:hint="eastAsia"/>
                <w:kern w:val="0"/>
                <w:sz w:val="20"/>
                <w:szCs w:val="20"/>
              </w:rPr>
              <w:t>（论著）</w:t>
            </w:r>
            <w:r w:rsidRPr="0012128F">
              <w:rPr>
                <w:rFonts w:ascii="等线" w:eastAsia="等线" w:hAnsi="等线" w:cs="宋体" w:hint="eastAsia"/>
                <w:kern w:val="0"/>
                <w:sz w:val="20"/>
                <w:szCs w:val="20"/>
              </w:rPr>
              <w:t xml:space="preserve">，  </w:t>
            </w:r>
            <w:r w:rsidR="00B348A1" w:rsidRPr="000023E9">
              <w:rPr>
                <w:rFonts w:ascii="等线" w:eastAsia="等线" w:hAnsi="等线" w:cs="宋体" w:hint="eastAsia"/>
                <w:kern w:val="0"/>
                <w:sz w:val="20"/>
                <w:szCs w:val="20"/>
              </w:rPr>
              <w:t>科技</w:t>
            </w:r>
            <w:r w:rsidRPr="0012128F">
              <w:rPr>
                <w:rFonts w:ascii="等线" w:eastAsia="等线" w:hAnsi="等线" w:cs="宋体" w:hint="eastAsia"/>
                <w:kern w:val="0"/>
                <w:sz w:val="20"/>
                <w:szCs w:val="20"/>
              </w:rPr>
              <w:t>核心（</w:t>
            </w:r>
            <w:r w:rsidR="00B348A1">
              <w:rPr>
                <w:rFonts w:ascii="等线" w:eastAsia="等线" w:hAnsi="等线" w:cs="宋体" w:hint="eastAsia"/>
                <w:kern w:val="0"/>
                <w:sz w:val="20"/>
                <w:szCs w:val="20"/>
              </w:rPr>
              <w:t>2</w:t>
            </w:r>
            <w:r w:rsidRPr="0012128F">
              <w:rPr>
                <w:rFonts w:ascii="等线" w:eastAsia="等线" w:hAnsi="等线" w:cs="宋体" w:hint="eastAsia"/>
                <w:kern w:val="0"/>
                <w:sz w:val="20"/>
                <w:szCs w:val="20"/>
              </w:rPr>
              <w:t>分）</w:t>
            </w:r>
          </w:p>
        </w:tc>
        <w:tc>
          <w:tcPr>
            <w:tcW w:w="992" w:type="dxa"/>
            <w:tcBorders>
              <w:top w:val="nil"/>
              <w:left w:val="nil"/>
              <w:bottom w:val="single" w:sz="4" w:space="0" w:color="auto"/>
              <w:right w:val="single" w:sz="4" w:space="0" w:color="auto"/>
            </w:tcBorders>
            <w:shd w:val="clear" w:color="000000" w:fill="FFFFFF"/>
            <w:vAlign w:val="center"/>
            <w:hideMark/>
          </w:tcPr>
          <w:p w14:paraId="6154EBDC" w14:textId="77777777" w:rsidR="0012128F" w:rsidRPr="0012128F" w:rsidRDefault="0012128F" w:rsidP="0012128F">
            <w:pPr>
              <w:widowControl/>
              <w:jc w:val="center"/>
              <w:rPr>
                <w:rFonts w:ascii="等线" w:eastAsia="等线" w:hAnsi="等线" w:cs="宋体"/>
                <w:kern w:val="0"/>
                <w:sz w:val="20"/>
                <w:szCs w:val="20"/>
              </w:rPr>
            </w:pPr>
            <w:r w:rsidRPr="0012128F">
              <w:rPr>
                <w:rFonts w:ascii="等线" w:eastAsia="等线" w:hAnsi="等线" w:cs="宋体" w:hint="eastAsia"/>
                <w:kern w:val="0"/>
                <w:sz w:val="20"/>
                <w:szCs w:val="20"/>
              </w:rPr>
              <w:t>校内项目（2分）</w:t>
            </w:r>
          </w:p>
        </w:tc>
        <w:tc>
          <w:tcPr>
            <w:tcW w:w="850" w:type="dxa"/>
            <w:tcBorders>
              <w:top w:val="nil"/>
              <w:left w:val="nil"/>
              <w:bottom w:val="single" w:sz="4" w:space="0" w:color="auto"/>
              <w:right w:val="single" w:sz="4" w:space="0" w:color="auto"/>
            </w:tcBorders>
            <w:shd w:val="clear" w:color="000000" w:fill="FFFFFF"/>
            <w:vAlign w:val="center"/>
            <w:hideMark/>
          </w:tcPr>
          <w:p w14:paraId="11E944D8" w14:textId="77777777" w:rsidR="0012128F" w:rsidRPr="0012128F" w:rsidRDefault="0012128F" w:rsidP="0012128F">
            <w:pPr>
              <w:widowControl/>
              <w:jc w:val="center"/>
              <w:rPr>
                <w:rFonts w:ascii="等线" w:eastAsia="等线" w:hAnsi="等线" w:cs="宋体"/>
                <w:kern w:val="0"/>
                <w:sz w:val="20"/>
                <w:szCs w:val="20"/>
              </w:rPr>
            </w:pPr>
            <w:r w:rsidRPr="0012128F">
              <w:rPr>
                <w:rFonts w:ascii="等线" w:eastAsia="等线" w:hAnsi="等线" w:cs="宋体" w:hint="eastAsia"/>
                <w:kern w:val="0"/>
                <w:sz w:val="20"/>
                <w:szCs w:val="20"/>
              </w:rPr>
              <w:t>无</w:t>
            </w:r>
          </w:p>
        </w:tc>
        <w:tc>
          <w:tcPr>
            <w:tcW w:w="993" w:type="dxa"/>
            <w:tcBorders>
              <w:top w:val="nil"/>
              <w:left w:val="nil"/>
              <w:bottom w:val="single" w:sz="4" w:space="0" w:color="auto"/>
              <w:right w:val="single" w:sz="4" w:space="0" w:color="auto"/>
            </w:tcBorders>
            <w:shd w:val="clear" w:color="000000" w:fill="FFFFFF"/>
            <w:vAlign w:val="center"/>
            <w:hideMark/>
          </w:tcPr>
          <w:p w14:paraId="3D02D7DA" w14:textId="77777777" w:rsidR="0012128F" w:rsidRPr="0012128F" w:rsidRDefault="0012128F" w:rsidP="0012128F">
            <w:pPr>
              <w:widowControl/>
              <w:jc w:val="center"/>
              <w:rPr>
                <w:rFonts w:ascii="等线" w:eastAsia="等线" w:hAnsi="等线" w:cs="宋体"/>
                <w:color w:val="000000"/>
                <w:kern w:val="0"/>
                <w:sz w:val="20"/>
                <w:szCs w:val="20"/>
              </w:rPr>
            </w:pPr>
            <w:r w:rsidRPr="0012128F">
              <w:rPr>
                <w:rFonts w:ascii="等线" w:eastAsia="等线" w:hAnsi="等线" w:cs="宋体" w:hint="eastAsia"/>
                <w:color w:val="000000"/>
                <w:kern w:val="0"/>
                <w:sz w:val="20"/>
                <w:szCs w:val="20"/>
              </w:rPr>
              <w:t>校内主讲人（2分）</w:t>
            </w:r>
          </w:p>
        </w:tc>
        <w:tc>
          <w:tcPr>
            <w:tcW w:w="992" w:type="dxa"/>
            <w:tcBorders>
              <w:top w:val="nil"/>
              <w:left w:val="nil"/>
              <w:bottom w:val="single" w:sz="4" w:space="0" w:color="auto"/>
              <w:right w:val="single" w:sz="4" w:space="0" w:color="auto"/>
            </w:tcBorders>
            <w:shd w:val="clear" w:color="000000" w:fill="FFFFFF"/>
            <w:vAlign w:val="center"/>
            <w:hideMark/>
          </w:tcPr>
          <w:p w14:paraId="311FA7AE" w14:textId="77777777" w:rsidR="0012128F" w:rsidRPr="0012128F" w:rsidRDefault="0012128F" w:rsidP="0012128F">
            <w:pPr>
              <w:widowControl/>
              <w:jc w:val="center"/>
              <w:rPr>
                <w:rFonts w:ascii="等线" w:eastAsia="等线" w:hAnsi="等线" w:cs="宋体"/>
                <w:kern w:val="0"/>
                <w:sz w:val="20"/>
                <w:szCs w:val="20"/>
              </w:rPr>
            </w:pPr>
            <w:r w:rsidRPr="0012128F">
              <w:rPr>
                <w:rFonts w:ascii="等线" w:eastAsia="等线" w:hAnsi="等线" w:cs="宋体" w:hint="eastAsia"/>
                <w:kern w:val="0"/>
                <w:sz w:val="20"/>
                <w:szCs w:val="20"/>
              </w:rPr>
              <w:t>英语六级560分以上（4分）</w:t>
            </w:r>
          </w:p>
        </w:tc>
        <w:tc>
          <w:tcPr>
            <w:tcW w:w="709" w:type="dxa"/>
            <w:tcBorders>
              <w:top w:val="nil"/>
              <w:left w:val="nil"/>
              <w:bottom w:val="single" w:sz="4" w:space="0" w:color="auto"/>
              <w:right w:val="single" w:sz="4" w:space="0" w:color="auto"/>
            </w:tcBorders>
            <w:shd w:val="clear" w:color="000000" w:fill="FFFFFF"/>
            <w:vAlign w:val="center"/>
            <w:hideMark/>
          </w:tcPr>
          <w:p w14:paraId="26707DC1" w14:textId="77777777" w:rsidR="0012128F" w:rsidRPr="0012128F" w:rsidRDefault="0012128F" w:rsidP="0012128F">
            <w:pPr>
              <w:widowControl/>
              <w:jc w:val="center"/>
              <w:rPr>
                <w:rFonts w:ascii="等线" w:eastAsia="等线" w:hAnsi="等线" w:cs="宋体"/>
                <w:kern w:val="0"/>
                <w:sz w:val="20"/>
                <w:szCs w:val="20"/>
              </w:rPr>
            </w:pPr>
            <w:r w:rsidRPr="0012128F">
              <w:rPr>
                <w:rFonts w:ascii="等线" w:eastAsia="等线" w:hAnsi="等线" w:cs="宋体" w:hint="eastAsia"/>
                <w:kern w:val="0"/>
                <w:sz w:val="20"/>
                <w:szCs w:val="20"/>
              </w:rPr>
              <w:t>45</w:t>
            </w:r>
          </w:p>
        </w:tc>
        <w:tc>
          <w:tcPr>
            <w:tcW w:w="1275" w:type="dxa"/>
            <w:tcBorders>
              <w:top w:val="nil"/>
              <w:left w:val="nil"/>
              <w:bottom w:val="single" w:sz="4" w:space="0" w:color="auto"/>
              <w:right w:val="single" w:sz="4" w:space="0" w:color="auto"/>
            </w:tcBorders>
            <w:shd w:val="clear" w:color="000000" w:fill="FFFFFF"/>
            <w:noWrap/>
            <w:vAlign w:val="center"/>
            <w:hideMark/>
          </w:tcPr>
          <w:p w14:paraId="449509CA" w14:textId="5B65F378" w:rsidR="0012128F" w:rsidRPr="0012128F" w:rsidRDefault="005D25E0" w:rsidP="0012128F">
            <w:pPr>
              <w:widowControl/>
              <w:jc w:val="center"/>
              <w:rPr>
                <w:rFonts w:ascii="等线" w:eastAsia="等线" w:hAnsi="等线" w:cs="宋体"/>
                <w:color w:val="000000"/>
                <w:kern w:val="0"/>
                <w:sz w:val="20"/>
                <w:szCs w:val="20"/>
              </w:rPr>
            </w:pPr>
            <w:r>
              <w:rPr>
                <w:rFonts w:ascii="等线" w:eastAsia="等线" w:hAnsi="等线" w:cs="宋体" w:hint="eastAsia"/>
                <w:color w:val="000000"/>
                <w:kern w:val="0"/>
                <w:sz w:val="20"/>
                <w:szCs w:val="20"/>
              </w:rPr>
              <w:t>以当年该项的最高分</w:t>
            </w:r>
            <w:r w:rsidR="00C56DD6">
              <w:rPr>
                <w:rFonts w:ascii="等线" w:eastAsia="等线" w:hAnsi="等线" w:cs="宋体" w:hint="eastAsia"/>
                <w:color w:val="000000"/>
                <w:kern w:val="0"/>
                <w:sz w:val="20"/>
                <w:szCs w:val="20"/>
              </w:rPr>
              <w:t>视</w:t>
            </w:r>
            <w:r>
              <w:rPr>
                <w:rFonts w:ascii="等线" w:eastAsia="等线" w:hAnsi="等线" w:cs="宋体" w:hint="eastAsia"/>
                <w:color w:val="000000"/>
                <w:kern w:val="0"/>
                <w:sz w:val="20"/>
                <w:szCs w:val="20"/>
              </w:rPr>
              <w:t>为</w:t>
            </w:r>
            <w:r w:rsidR="00F240BF">
              <w:rPr>
                <w:rFonts w:ascii="等线" w:eastAsia="等线" w:hAnsi="等线" w:cs="宋体" w:hint="eastAsia"/>
                <w:color w:val="000000"/>
                <w:kern w:val="0"/>
                <w:sz w:val="20"/>
                <w:szCs w:val="20"/>
              </w:rPr>
              <w:t>7</w:t>
            </w:r>
            <w:r w:rsidR="00F240BF">
              <w:rPr>
                <w:rFonts w:ascii="等线" w:eastAsia="等线" w:hAnsi="等线" w:cs="宋体"/>
                <w:color w:val="000000"/>
                <w:kern w:val="0"/>
                <w:sz w:val="20"/>
                <w:szCs w:val="20"/>
              </w:rPr>
              <w:t>0</w:t>
            </w:r>
            <w:r w:rsidR="00F240BF">
              <w:rPr>
                <w:rFonts w:ascii="等线" w:eastAsia="等线" w:hAnsi="等线" w:cs="宋体" w:hint="eastAsia"/>
                <w:color w:val="000000"/>
                <w:kern w:val="0"/>
                <w:sz w:val="20"/>
                <w:szCs w:val="20"/>
              </w:rPr>
              <w:t>分</w:t>
            </w:r>
            <w:r>
              <w:rPr>
                <w:rFonts w:ascii="等线" w:eastAsia="等线" w:hAnsi="等线" w:cs="宋体" w:hint="eastAsia"/>
                <w:color w:val="000000"/>
                <w:kern w:val="0"/>
                <w:sz w:val="20"/>
                <w:szCs w:val="20"/>
              </w:rPr>
              <w:t>进行折算</w:t>
            </w:r>
            <w:r w:rsidR="00F240BF">
              <w:rPr>
                <w:rFonts w:ascii="等线" w:eastAsia="等线" w:hAnsi="等线" w:cs="宋体" w:hint="eastAsia"/>
                <w:color w:val="000000"/>
                <w:kern w:val="0"/>
                <w:sz w:val="20"/>
                <w:szCs w:val="20"/>
              </w:rPr>
              <w:t>。</w:t>
            </w:r>
          </w:p>
        </w:tc>
        <w:tc>
          <w:tcPr>
            <w:tcW w:w="1276" w:type="dxa"/>
            <w:tcBorders>
              <w:top w:val="nil"/>
              <w:left w:val="nil"/>
              <w:bottom w:val="single" w:sz="4" w:space="0" w:color="auto"/>
              <w:right w:val="single" w:sz="4" w:space="0" w:color="auto"/>
            </w:tcBorders>
            <w:shd w:val="clear" w:color="000000" w:fill="FFFFFF"/>
            <w:vAlign w:val="center"/>
            <w:hideMark/>
          </w:tcPr>
          <w:p w14:paraId="6656635A" w14:textId="77777777" w:rsidR="00B348A1" w:rsidRDefault="0012128F" w:rsidP="0012128F">
            <w:pPr>
              <w:widowControl/>
              <w:jc w:val="center"/>
              <w:rPr>
                <w:rFonts w:ascii="等线" w:eastAsia="等线" w:hAnsi="等线" w:cs="宋体"/>
                <w:color w:val="000000"/>
                <w:kern w:val="0"/>
                <w:sz w:val="20"/>
                <w:szCs w:val="20"/>
              </w:rPr>
            </w:pPr>
            <w:r w:rsidRPr="0012128F">
              <w:rPr>
                <w:rFonts w:ascii="等线" w:eastAsia="等线" w:hAnsi="等线" w:cs="宋体" w:hint="eastAsia"/>
                <w:color w:val="000000"/>
                <w:kern w:val="0"/>
                <w:sz w:val="20"/>
                <w:szCs w:val="20"/>
              </w:rPr>
              <w:t>1、校内表彰1次（2分）</w:t>
            </w:r>
          </w:p>
          <w:p w14:paraId="24A55876" w14:textId="7B6B8190" w:rsidR="0012128F" w:rsidRPr="0012128F" w:rsidRDefault="0012128F" w:rsidP="0012128F">
            <w:pPr>
              <w:widowControl/>
              <w:jc w:val="center"/>
              <w:rPr>
                <w:rFonts w:ascii="等线" w:eastAsia="等线" w:hAnsi="等线" w:cs="宋体"/>
                <w:color w:val="000000"/>
                <w:kern w:val="0"/>
                <w:sz w:val="20"/>
                <w:szCs w:val="20"/>
              </w:rPr>
            </w:pPr>
            <w:r w:rsidRPr="0012128F">
              <w:rPr>
                <w:rFonts w:ascii="等线" w:eastAsia="等线" w:hAnsi="等线" w:cs="宋体" w:hint="eastAsia"/>
                <w:color w:val="000000"/>
                <w:kern w:val="0"/>
                <w:sz w:val="20"/>
                <w:szCs w:val="20"/>
              </w:rPr>
              <w:t>2、不假缺席主题班会（-1分）</w:t>
            </w:r>
          </w:p>
        </w:tc>
        <w:tc>
          <w:tcPr>
            <w:tcW w:w="851" w:type="dxa"/>
            <w:tcBorders>
              <w:top w:val="nil"/>
              <w:left w:val="nil"/>
              <w:bottom w:val="single" w:sz="4" w:space="0" w:color="auto"/>
              <w:right w:val="single" w:sz="4" w:space="0" w:color="auto"/>
            </w:tcBorders>
            <w:shd w:val="clear" w:color="000000" w:fill="FFFFFF"/>
            <w:vAlign w:val="center"/>
            <w:hideMark/>
          </w:tcPr>
          <w:p w14:paraId="5D07B3EB" w14:textId="77777777" w:rsidR="00B348A1" w:rsidRDefault="0012128F" w:rsidP="0012128F">
            <w:pPr>
              <w:widowControl/>
              <w:jc w:val="center"/>
              <w:rPr>
                <w:rFonts w:ascii="宋体" w:hAnsi="宋体" w:cs="宋体"/>
                <w:color w:val="000000"/>
                <w:kern w:val="0"/>
                <w:sz w:val="20"/>
                <w:szCs w:val="20"/>
              </w:rPr>
            </w:pPr>
            <w:r w:rsidRPr="0012128F">
              <w:rPr>
                <w:rFonts w:ascii="宋体" w:hAnsi="宋体" w:cs="宋体" w:hint="eastAsia"/>
                <w:color w:val="000000"/>
                <w:kern w:val="0"/>
                <w:sz w:val="20"/>
                <w:szCs w:val="20"/>
              </w:rPr>
              <w:t>1、优秀班长（6分）</w:t>
            </w:r>
          </w:p>
          <w:p w14:paraId="763F64AE" w14:textId="0B8E30A4" w:rsidR="0012128F" w:rsidRPr="0012128F" w:rsidRDefault="0012128F" w:rsidP="0012128F">
            <w:pPr>
              <w:widowControl/>
              <w:jc w:val="center"/>
              <w:rPr>
                <w:rFonts w:ascii="宋体" w:hAnsi="宋体" w:cs="宋体"/>
                <w:color w:val="000000"/>
                <w:kern w:val="0"/>
                <w:sz w:val="20"/>
                <w:szCs w:val="20"/>
              </w:rPr>
            </w:pPr>
            <w:r w:rsidRPr="0012128F">
              <w:rPr>
                <w:rFonts w:ascii="宋体" w:hAnsi="宋体" w:cs="宋体" w:hint="eastAsia"/>
                <w:color w:val="000000"/>
                <w:kern w:val="0"/>
                <w:sz w:val="20"/>
                <w:szCs w:val="20"/>
              </w:rPr>
              <w:t>2、三下乡3天（3分）</w:t>
            </w:r>
          </w:p>
        </w:tc>
        <w:tc>
          <w:tcPr>
            <w:tcW w:w="787" w:type="dxa"/>
            <w:tcBorders>
              <w:top w:val="nil"/>
              <w:left w:val="nil"/>
              <w:bottom w:val="single" w:sz="4" w:space="0" w:color="auto"/>
              <w:right w:val="single" w:sz="4" w:space="0" w:color="auto"/>
            </w:tcBorders>
            <w:shd w:val="clear" w:color="000000" w:fill="FFFFFF"/>
            <w:vAlign w:val="center"/>
            <w:hideMark/>
          </w:tcPr>
          <w:p w14:paraId="790661CA" w14:textId="77777777" w:rsidR="0012128F" w:rsidRPr="0012128F" w:rsidRDefault="0012128F" w:rsidP="0012128F">
            <w:pPr>
              <w:widowControl/>
              <w:jc w:val="center"/>
              <w:rPr>
                <w:rFonts w:ascii="等线" w:eastAsia="等线" w:hAnsi="等线" w:cs="宋体"/>
                <w:kern w:val="0"/>
                <w:sz w:val="20"/>
                <w:szCs w:val="20"/>
              </w:rPr>
            </w:pPr>
            <w:r w:rsidRPr="0012128F">
              <w:rPr>
                <w:rFonts w:ascii="等线" w:eastAsia="等线" w:hAnsi="等线" w:cs="宋体" w:hint="eastAsia"/>
                <w:kern w:val="0"/>
                <w:sz w:val="20"/>
                <w:szCs w:val="20"/>
              </w:rPr>
              <w:t>参加文艺比赛（1分）</w:t>
            </w:r>
          </w:p>
        </w:tc>
        <w:tc>
          <w:tcPr>
            <w:tcW w:w="700" w:type="dxa"/>
            <w:tcBorders>
              <w:top w:val="nil"/>
              <w:left w:val="nil"/>
              <w:bottom w:val="single" w:sz="4" w:space="0" w:color="auto"/>
              <w:right w:val="single" w:sz="4" w:space="0" w:color="auto"/>
            </w:tcBorders>
            <w:shd w:val="clear" w:color="000000" w:fill="FFFFFF"/>
            <w:vAlign w:val="center"/>
            <w:hideMark/>
          </w:tcPr>
          <w:p w14:paraId="04E288E2" w14:textId="77777777" w:rsidR="0012128F" w:rsidRPr="0012128F" w:rsidRDefault="0012128F" w:rsidP="0012128F">
            <w:pPr>
              <w:widowControl/>
              <w:jc w:val="center"/>
              <w:rPr>
                <w:rFonts w:ascii="等线" w:eastAsia="等线" w:hAnsi="等线" w:cs="宋体"/>
                <w:kern w:val="0"/>
                <w:sz w:val="20"/>
                <w:szCs w:val="20"/>
              </w:rPr>
            </w:pPr>
            <w:r w:rsidRPr="0012128F">
              <w:rPr>
                <w:rFonts w:ascii="等线" w:eastAsia="等线" w:hAnsi="等线" w:cs="宋体" w:hint="eastAsia"/>
                <w:kern w:val="0"/>
                <w:sz w:val="20"/>
                <w:szCs w:val="20"/>
              </w:rPr>
              <w:t>11</w:t>
            </w:r>
          </w:p>
        </w:tc>
        <w:tc>
          <w:tcPr>
            <w:tcW w:w="700" w:type="dxa"/>
            <w:tcBorders>
              <w:top w:val="nil"/>
              <w:left w:val="nil"/>
              <w:bottom w:val="single" w:sz="4" w:space="0" w:color="auto"/>
              <w:right w:val="single" w:sz="4" w:space="0" w:color="auto"/>
            </w:tcBorders>
            <w:shd w:val="clear" w:color="000000" w:fill="FFFFFF"/>
            <w:vAlign w:val="center"/>
            <w:hideMark/>
          </w:tcPr>
          <w:p w14:paraId="01A9FB61" w14:textId="6EF4CCF3" w:rsidR="0012128F" w:rsidRPr="0012128F" w:rsidRDefault="005D25E0" w:rsidP="0012128F">
            <w:pPr>
              <w:widowControl/>
              <w:jc w:val="center"/>
              <w:rPr>
                <w:rFonts w:ascii="等线" w:eastAsia="等线" w:hAnsi="等线" w:cs="宋体"/>
                <w:color w:val="000000"/>
                <w:kern w:val="0"/>
                <w:sz w:val="20"/>
                <w:szCs w:val="20"/>
              </w:rPr>
            </w:pPr>
            <w:r>
              <w:rPr>
                <w:rFonts w:ascii="等线" w:eastAsia="等线" w:hAnsi="等线" w:cs="宋体" w:hint="eastAsia"/>
                <w:color w:val="000000"/>
                <w:kern w:val="0"/>
                <w:sz w:val="20"/>
                <w:szCs w:val="20"/>
              </w:rPr>
              <w:t>以当年该项的最高分</w:t>
            </w:r>
            <w:r w:rsidR="00C56DD6">
              <w:rPr>
                <w:rFonts w:ascii="等线" w:eastAsia="等线" w:hAnsi="等线" w:cs="宋体" w:hint="eastAsia"/>
                <w:color w:val="000000"/>
                <w:kern w:val="0"/>
                <w:sz w:val="20"/>
                <w:szCs w:val="20"/>
              </w:rPr>
              <w:t>视</w:t>
            </w:r>
            <w:r>
              <w:rPr>
                <w:rFonts w:ascii="等线" w:eastAsia="等线" w:hAnsi="等线" w:cs="宋体" w:hint="eastAsia"/>
                <w:color w:val="000000"/>
                <w:kern w:val="0"/>
                <w:sz w:val="20"/>
                <w:szCs w:val="20"/>
              </w:rPr>
              <w:t>为</w:t>
            </w:r>
            <w:r w:rsidR="00F240BF">
              <w:rPr>
                <w:rFonts w:ascii="等线" w:eastAsia="等线" w:hAnsi="等线" w:cs="宋体" w:hint="eastAsia"/>
                <w:color w:val="000000"/>
                <w:kern w:val="0"/>
                <w:sz w:val="20"/>
                <w:szCs w:val="20"/>
              </w:rPr>
              <w:t>3</w:t>
            </w:r>
            <w:r w:rsidR="00F240BF">
              <w:rPr>
                <w:rFonts w:ascii="等线" w:eastAsia="等线" w:hAnsi="等线" w:cs="宋体"/>
                <w:color w:val="000000"/>
                <w:kern w:val="0"/>
                <w:sz w:val="20"/>
                <w:szCs w:val="20"/>
              </w:rPr>
              <w:t>0</w:t>
            </w:r>
            <w:r>
              <w:rPr>
                <w:rFonts w:ascii="等线" w:eastAsia="等线" w:hAnsi="等线" w:cs="宋体" w:hint="eastAsia"/>
                <w:color w:val="000000"/>
                <w:kern w:val="0"/>
                <w:sz w:val="20"/>
                <w:szCs w:val="20"/>
              </w:rPr>
              <w:t>进行折算</w:t>
            </w:r>
          </w:p>
        </w:tc>
        <w:tc>
          <w:tcPr>
            <w:tcW w:w="580" w:type="dxa"/>
            <w:tcBorders>
              <w:top w:val="nil"/>
              <w:left w:val="nil"/>
              <w:bottom w:val="single" w:sz="4" w:space="0" w:color="auto"/>
              <w:right w:val="single" w:sz="4" w:space="0" w:color="auto"/>
            </w:tcBorders>
            <w:shd w:val="clear" w:color="000000" w:fill="FFFFFF"/>
            <w:vAlign w:val="center"/>
          </w:tcPr>
          <w:p w14:paraId="711D7155" w14:textId="4BD012EA" w:rsidR="0012128F" w:rsidRPr="0012128F" w:rsidRDefault="0012128F" w:rsidP="0012128F">
            <w:pPr>
              <w:widowControl/>
              <w:jc w:val="center"/>
              <w:rPr>
                <w:rFonts w:ascii="等线" w:eastAsia="等线" w:hAnsi="等线" w:cs="宋体"/>
                <w:color w:val="000000"/>
                <w:kern w:val="0"/>
                <w:sz w:val="20"/>
                <w:szCs w:val="20"/>
              </w:rPr>
            </w:pPr>
          </w:p>
        </w:tc>
      </w:tr>
    </w:tbl>
    <w:p w14:paraId="715E61DC" w14:textId="5C0B750D" w:rsidR="0012128F" w:rsidRPr="00F240BF" w:rsidRDefault="00F240BF" w:rsidP="00B079C0">
      <w:pPr>
        <w:widowControl/>
        <w:spacing w:after="4" w:line="331" w:lineRule="auto"/>
        <w:ind w:right="118"/>
        <w:rPr>
          <w:rFonts w:asciiTheme="minorEastAsia" w:eastAsiaTheme="minorEastAsia" w:hAnsiTheme="minorEastAsia"/>
          <w:color w:val="000000" w:themeColor="text1"/>
          <w:sz w:val="24"/>
        </w:rPr>
        <w:sectPr w:rsidR="0012128F" w:rsidRPr="00F240BF" w:rsidSect="00704679">
          <w:pgSz w:w="16838" w:h="11906" w:orient="landscape"/>
          <w:pgMar w:top="1797" w:right="1440" w:bottom="1797" w:left="1440" w:header="851" w:footer="992" w:gutter="0"/>
          <w:cols w:space="425"/>
          <w:docGrid w:linePitch="312"/>
        </w:sectPr>
      </w:pPr>
      <w:r>
        <w:rPr>
          <w:rFonts w:asciiTheme="minorEastAsia" w:eastAsiaTheme="minorEastAsia" w:hAnsiTheme="minorEastAsia" w:hint="eastAsia"/>
          <w:color w:val="000000" w:themeColor="text1"/>
          <w:sz w:val="24"/>
        </w:rPr>
        <w:t>注：</w:t>
      </w:r>
      <w:r w:rsidRPr="00F240BF">
        <w:rPr>
          <w:rFonts w:asciiTheme="minorEastAsia" w:eastAsiaTheme="minorEastAsia" w:hAnsiTheme="minorEastAsia" w:hint="eastAsia"/>
          <w:color w:val="000000" w:themeColor="text1"/>
          <w:sz w:val="24"/>
        </w:rPr>
        <w:t>折合得分</w:t>
      </w:r>
      <w:r w:rsidR="006A087F">
        <w:rPr>
          <w:rFonts w:asciiTheme="minorEastAsia" w:eastAsiaTheme="minorEastAsia" w:hAnsiTheme="minorEastAsia" w:hint="eastAsia"/>
          <w:color w:val="000000" w:themeColor="text1"/>
          <w:sz w:val="24"/>
        </w:rPr>
        <w:t>计算方法</w:t>
      </w:r>
      <w:r w:rsidR="00F43AF6">
        <w:rPr>
          <w:rFonts w:asciiTheme="minorEastAsia" w:eastAsiaTheme="minorEastAsia" w:hAnsiTheme="minorEastAsia" w:hint="eastAsia"/>
          <w:color w:val="000000" w:themeColor="text1"/>
          <w:sz w:val="24"/>
        </w:rPr>
        <w:t>，如</w:t>
      </w:r>
      <w:r w:rsidRPr="00F240BF">
        <w:rPr>
          <w:rFonts w:ascii="等线" w:eastAsia="等线" w:hAnsi="等线" w:cs="宋体" w:hint="eastAsia"/>
          <w:color w:val="000000" w:themeColor="text1"/>
          <w:kern w:val="0"/>
          <w:sz w:val="24"/>
        </w:rPr>
        <w:t>同学A</w:t>
      </w:r>
      <w:r w:rsidR="00F43AF6">
        <w:rPr>
          <w:rFonts w:ascii="等线" w:eastAsia="等线" w:hAnsi="等线" w:cs="宋体" w:hint="eastAsia"/>
          <w:color w:val="000000" w:themeColor="text1"/>
          <w:kern w:val="0"/>
          <w:sz w:val="24"/>
        </w:rPr>
        <w:t>科研成果获得</w:t>
      </w:r>
      <w:r w:rsidRPr="00F240BF">
        <w:rPr>
          <w:rFonts w:ascii="等线" w:eastAsia="等线" w:hAnsi="等线" w:cs="宋体" w:hint="eastAsia"/>
          <w:color w:val="000000" w:themeColor="text1"/>
          <w:kern w:val="0"/>
          <w:sz w:val="24"/>
        </w:rPr>
        <w:t>最高分N，同学</w:t>
      </w:r>
      <w:r w:rsidRPr="00F240BF">
        <w:rPr>
          <w:rFonts w:ascii="等线" w:eastAsia="等线" w:hAnsi="等线" w:cs="宋体"/>
          <w:color w:val="000000" w:themeColor="text1"/>
          <w:kern w:val="0"/>
          <w:sz w:val="24"/>
        </w:rPr>
        <w:t>B</w:t>
      </w:r>
      <w:r w:rsidRPr="00F240BF">
        <w:rPr>
          <w:rFonts w:ascii="等线" w:eastAsia="等线" w:hAnsi="等线" w:cs="宋体" w:hint="eastAsia"/>
          <w:color w:val="000000" w:themeColor="text1"/>
          <w:kern w:val="0"/>
          <w:sz w:val="24"/>
        </w:rPr>
        <w:t>实际得分M</w:t>
      </w:r>
      <w:r w:rsidR="00F43AF6">
        <w:rPr>
          <w:rFonts w:ascii="等线" w:eastAsia="等线" w:hAnsi="等线" w:cs="宋体" w:hint="eastAsia"/>
          <w:color w:val="000000" w:themeColor="text1"/>
          <w:kern w:val="0"/>
          <w:sz w:val="24"/>
        </w:rPr>
        <w:t>（N</w:t>
      </w:r>
      <w:r w:rsidR="00F43AF6">
        <w:rPr>
          <w:rFonts w:ascii="等线" w:eastAsia="等线" w:hAnsi="等线" w:cs="宋体"/>
          <w:color w:val="000000" w:themeColor="text1"/>
          <w:kern w:val="0"/>
          <w:sz w:val="24"/>
        </w:rPr>
        <w:t>&gt;</w:t>
      </w:r>
      <w:r w:rsidR="00F43AF6">
        <w:rPr>
          <w:rFonts w:ascii="等线" w:eastAsia="等线" w:hAnsi="等线" w:cs="宋体" w:hint="eastAsia"/>
          <w:color w:val="000000" w:themeColor="text1"/>
          <w:kern w:val="0"/>
          <w:sz w:val="24"/>
        </w:rPr>
        <w:t>M）</w:t>
      </w:r>
      <w:r w:rsidRPr="00F240BF">
        <w:rPr>
          <w:rFonts w:ascii="等线" w:eastAsia="等线" w:hAnsi="等线" w:cs="宋体" w:hint="eastAsia"/>
          <w:color w:val="000000" w:themeColor="text1"/>
          <w:kern w:val="0"/>
          <w:sz w:val="24"/>
        </w:rPr>
        <w:t>，折合得分7</w:t>
      </w:r>
      <w:r w:rsidRPr="00F240BF">
        <w:rPr>
          <w:rFonts w:ascii="等线" w:eastAsia="等线" w:hAnsi="等线" w:cs="宋体"/>
          <w:color w:val="000000" w:themeColor="text1"/>
          <w:kern w:val="0"/>
          <w:sz w:val="24"/>
        </w:rPr>
        <w:t>0M/N</w:t>
      </w:r>
      <w:r w:rsidRPr="00F240BF">
        <w:rPr>
          <w:rFonts w:ascii="等线" w:eastAsia="等线" w:hAnsi="等线" w:cs="宋体" w:hint="eastAsia"/>
          <w:color w:val="000000" w:themeColor="text1"/>
          <w:kern w:val="0"/>
          <w:sz w:val="24"/>
        </w:rPr>
        <w:t>。</w:t>
      </w:r>
    </w:p>
    <w:p w14:paraId="4EAFA8E5" w14:textId="2440AF74" w:rsidR="00210FC9" w:rsidRPr="00CA4FD9" w:rsidRDefault="00210FC9" w:rsidP="00816A60">
      <w:pPr>
        <w:widowControl/>
        <w:spacing w:after="4" w:line="480" w:lineRule="auto"/>
        <w:ind w:left="136" w:right="119" w:firstLineChars="200" w:firstLine="480"/>
        <w:rPr>
          <w:rFonts w:asciiTheme="minorEastAsia" w:eastAsiaTheme="minorEastAsia" w:hAnsiTheme="minorEastAsia"/>
          <w:sz w:val="24"/>
        </w:rPr>
      </w:pPr>
      <w:r w:rsidRPr="00CA4FD9">
        <w:rPr>
          <w:rFonts w:asciiTheme="minorEastAsia" w:eastAsiaTheme="minorEastAsia" w:hAnsiTheme="minorEastAsia" w:hint="eastAsia"/>
          <w:sz w:val="24"/>
        </w:rPr>
        <w:lastRenderedPageBreak/>
        <w:t>备注：</w:t>
      </w:r>
    </w:p>
    <w:p w14:paraId="1DC5228A" w14:textId="77777777" w:rsidR="00CA4FD9" w:rsidRDefault="004030B5" w:rsidP="00816A60">
      <w:pPr>
        <w:pStyle w:val="a7"/>
        <w:widowControl/>
        <w:spacing w:after="4" w:line="480" w:lineRule="auto"/>
        <w:ind w:left="142" w:right="119" w:firstLineChars="202" w:firstLine="485"/>
        <w:rPr>
          <w:rFonts w:asciiTheme="minorEastAsia" w:eastAsiaTheme="minorEastAsia" w:hAnsiTheme="minorEastAsia"/>
          <w:color w:val="000000" w:themeColor="text1"/>
          <w:sz w:val="24"/>
        </w:rPr>
      </w:pPr>
      <w:r w:rsidRPr="00CA4FD9">
        <w:rPr>
          <w:rFonts w:asciiTheme="minorEastAsia" w:eastAsiaTheme="minorEastAsia" w:hAnsiTheme="minorEastAsia" w:hint="eastAsia"/>
          <w:color w:val="000000" w:themeColor="text1"/>
          <w:sz w:val="24"/>
        </w:rPr>
        <w:t>1</w:t>
      </w:r>
      <w:r w:rsidRPr="00CA4FD9">
        <w:rPr>
          <w:rFonts w:asciiTheme="minorEastAsia" w:eastAsiaTheme="minorEastAsia" w:hAnsiTheme="minorEastAsia"/>
          <w:color w:val="000000" w:themeColor="text1"/>
          <w:sz w:val="24"/>
        </w:rPr>
        <w:t>.</w:t>
      </w:r>
      <w:r w:rsidR="00D96AC0" w:rsidRPr="00CA4FD9">
        <w:rPr>
          <w:rFonts w:asciiTheme="minorEastAsia" w:eastAsiaTheme="minorEastAsia" w:hAnsiTheme="minorEastAsia" w:hint="eastAsia"/>
          <w:color w:val="000000" w:themeColor="text1"/>
          <w:sz w:val="24"/>
        </w:rPr>
        <w:t>此次奖学金仅涉及研究生国家奖学金及学业奖学金的评审，</w:t>
      </w:r>
      <w:r w:rsidR="00210FC9" w:rsidRPr="00CA4FD9">
        <w:rPr>
          <w:rFonts w:asciiTheme="minorEastAsia" w:eastAsiaTheme="minorEastAsia" w:hAnsiTheme="minorEastAsia" w:hint="eastAsia"/>
          <w:b/>
          <w:bCs/>
          <w:color w:val="000000" w:themeColor="text1"/>
          <w:sz w:val="24"/>
        </w:rPr>
        <w:t>本次材料有效时间范围为2</w:t>
      </w:r>
      <w:r w:rsidR="00210FC9" w:rsidRPr="00CA4FD9">
        <w:rPr>
          <w:rFonts w:asciiTheme="minorEastAsia" w:eastAsiaTheme="minorEastAsia" w:hAnsiTheme="minorEastAsia"/>
          <w:b/>
          <w:bCs/>
          <w:color w:val="000000" w:themeColor="text1"/>
          <w:sz w:val="24"/>
        </w:rPr>
        <w:t>020</w:t>
      </w:r>
      <w:r w:rsidR="00210FC9" w:rsidRPr="00CA4FD9">
        <w:rPr>
          <w:rFonts w:asciiTheme="minorEastAsia" w:eastAsiaTheme="minorEastAsia" w:hAnsiTheme="minorEastAsia" w:hint="eastAsia"/>
          <w:b/>
          <w:bCs/>
          <w:color w:val="000000" w:themeColor="text1"/>
          <w:sz w:val="24"/>
        </w:rPr>
        <w:t>年9月2</w:t>
      </w:r>
      <w:r w:rsidR="00210FC9" w:rsidRPr="00CA4FD9">
        <w:rPr>
          <w:rFonts w:asciiTheme="minorEastAsia" w:eastAsiaTheme="minorEastAsia" w:hAnsiTheme="minorEastAsia"/>
          <w:b/>
          <w:bCs/>
          <w:color w:val="000000" w:themeColor="text1"/>
          <w:sz w:val="24"/>
        </w:rPr>
        <w:t>5</w:t>
      </w:r>
      <w:r w:rsidR="00210FC9" w:rsidRPr="00CA4FD9">
        <w:rPr>
          <w:rFonts w:asciiTheme="minorEastAsia" w:eastAsiaTheme="minorEastAsia" w:hAnsiTheme="minorEastAsia" w:hint="eastAsia"/>
          <w:b/>
          <w:bCs/>
          <w:color w:val="000000" w:themeColor="text1"/>
          <w:sz w:val="24"/>
        </w:rPr>
        <w:t>日至2</w:t>
      </w:r>
      <w:r w:rsidR="00210FC9" w:rsidRPr="00CA4FD9">
        <w:rPr>
          <w:rFonts w:asciiTheme="minorEastAsia" w:eastAsiaTheme="minorEastAsia" w:hAnsiTheme="minorEastAsia"/>
          <w:b/>
          <w:bCs/>
          <w:color w:val="000000" w:themeColor="text1"/>
          <w:sz w:val="24"/>
        </w:rPr>
        <w:t>021</w:t>
      </w:r>
      <w:r w:rsidR="00210FC9" w:rsidRPr="00CA4FD9">
        <w:rPr>
          <w:rFonts w:asciiTheme="minorEastAsia" w:eastAsiaTheme="minorEastAsia" w:hAnsiTheme="minorEastAsia" w:hint="eastAsia"/>
          <w:b/>
          <w:bCs/>
          <w:color w:val="000000" w:themeColor="text1"/>
          <w:sz w:val="24"/>
        </w:rPr>
        <w:t>年9月3</w:t>
      </w:r>
      <w:r w:rsidR="00210FC9" w:rsidRPr="00CA4FD9">
        <w:rPr>
          <w:rFonts w:asciiTheme="minorEastAsia" w:eastAsiaTheme="minorEastAsia" w:hAnsiTheme="minorEastAsia"/>
          <w:b/>
          <w:bCs/>
          <w:color w:val="000000" w:themeColor="text1"/>
          <w:sz w:val="24"/>
        </w:rPr>
        <w:t>0</w:t>
      </w:r>
      <w:r w:rsidR="00210FC9" w:rsidRPr="00CA4FD9">
        <w:rPr>
          <w:rFonts w:asciiTheme="minorEastAsia" w:eastAsiaTheme="minorEastAsia" w:hAnsiTheme="minorEastAsia" w:hint="eastAsia"/>
          <w:b/>
          <w:bCs/>
          <w:color w:val="000000" w:themeColor="text1"/>
          <w:sz w:val="24"/>
        </w:rPr>
        <w:t>日，在此期间内今年校内奖学金所使用过的材料本次可以使用</w:t>
      </w:r>
      <w:r w:rsidR="00210FC9" w:rsidRPr="00CA4FD9">
        <w:rPr>
          <w:rFonts w:asciiTheme="minorEastAsia" w:eastAsiaTheme="minorEastAsia" w:hAnsiTheme="minorEastAsia" w:hint="eastAsia"/>
          <w:color w:val="000000" w:themeColor="text1"/>
          <w:sz w:val="24"/>
        </w:rPr>
        <w:t>。</w:t>
      </w:r>
    </w:p>
    <w:p w14:paraId="55801EE8" w14:textId="11B6681F" w:rsidR="004030B5" w:rsidRPr="00CA4FD9" w:rsidRDefault="004030B5" w:rsidP="00816A60">
      <w:pPr>
        <w:pStyle w:val="a7"/>
        <w:widowControl/>
        <w:spacing w:after="4" w:line="480" w:lineRule="auto"/>
        <w:ind w:left="142" w:right="119" w:firstLineChars="202" w:firstLine="485"/>
        <w:rPr>
          <w:rFonts w:asciiTheme="minorEastAsia" w:eastAsiaTheme="minorEastAsia" w:hAnsiTheme="minorEastAsia"/>
          <w:color w:val="000000" w:themeColor="text1"/>
          <w:sz w:val="24"/>
        </w:rPr>
      </w:pPr>
      <w:r w:rsidRPr="00CA4FD9">
        <w:rPr>
          <w:rFonts w:asciiTheme="minorEastAsia" w:eastAsiaTheme="minorEastAsia" w:hAnsiTheme="minorEastAsia" w:hint="eastAsia"/>
          <w:sz w:val="24"/>
        </w:rPr>
        <w:t>2</w:t>
      </w:r>
      <w:r w:rsidRPr="00CA4FD9">
        <w:rPr>
          <w:rFonts w:asciiTheme="minorEastAsia" w:eastAsiaTheme="minorEastAsia" w:hAnsiTheme="minorEastAsia"/>
          <w:sz w:val="24"/>
        </w:rPr>
        <w:t>.</w:t>
      </w:r>
      <w:r w:rsidRPr="00CA4FD9">
        <w:rPr>
          <w:rFonts w:asciiTheme="minorEastAsia" w:eastAsiaTheme="minorEastAsia" w:hAnsiTheme="minorEastAsia" w:hint="eastAsia"/>
          <w:sz w:val="24"/>
        </w:rPr>
        <w:t>获奖学金者日常管理类积分</w:t>
      </w:r>
      <w:r w:rsidRPr="00CA4FD9">
        <w:rPr>
          <w:rFonts w:asciiTheme="minorEastAsia" w:eastAsiaTheme="minorEastAsia" w:hAnsiTheme="minorEastAsia" w:hint="eastAsia"/>
          <w:b/>
          <w:bCs/>
          <w:sz w:val="24"/>
        </w:rPr>
        <w:t>折合前原则上不能低于1</w:t>
      </w:r>
      <w:r w:rsidRPr="00CA4FD9">
        <w:rPr>
          <w:rFonts w:asciiTheme="minorEastAsia" w:eastAsiaTheme="minorEastAsia" w:hAnsiTheme="minorEastAsia"/>
          <w:b/>
          <w:bCs/>
          <w:sz w:val="24"/>
        </w:rPr>
        <w:t>0</w:t>
      </w:r>
      <w:r w:rsidRPr="00CA4FD9">
        <w:rPr>
          <w:rFonts w:asciiTheme="minorEastAsia" w:eastAsiaTheme="minorEastAsia" w:hAnsiTheme="minorEastAsia" w:hint="eastAsia"/>
          <w:b/>
          <w:bCs/>
          <w:sz w:val="24"/>
        </w:rPr>
        <w:t>分</w:t>
      </w:r>
      <w:r w:rsidR="00A04479" w:rsidRPr="00CA4FD9">
        <w:rPr>
          <w:rFonts w:asciiTheme="minorEastAsia" w:eastAsiaTheme="minorEastAsia" w:hAnsiTheme="minorEastAsia" w:hint="eastAsia"/>
          <w:b/>
          <w:bCs/>
          <w:sz w:val="24"/>
        </w:rPr>
        <w:t>，</w:t>
      </w:r>
      <w:r w:rsidRPr="00CA4FD9">
        <w:rPr>
          <w:rFonts w:asciiTheme="minorEastAsia" w:eastAsiaTheme="minorEastAsia" w:hAnsiTheme="minorEastAsia" w:hint="eastAsia"/>
          <w:b/>
          <w:bCs/>
          <w:sz w:val="24"/>
        </w:rPr>
        <w:t>由于特殊情况，本次不作要求</w:t>
      </w:r>
      <w:r w:rsidRPr="00CA4FD9">
        <w:rPr>
          <w:rFonts w:asciiTheme="minorEastAsia" w:eastAsiaTheme="minorEastAsia" w:hAnsiTheme="minorEastAsia" w:hint="eastAsia"/>
          <w:sz w:val="24"/>
        </w:rPr>
        <w:t>。</w:t>
      </w:r>
    </w:p>
    <w:p w14:paraId="67FE9B43" w14:textId="23E7FE2E" w:rsidR="00210FC9" w:rsidRPr="00CA4FD9" w:rsidRDefault="004030B5" w:rsidP="00816A60">
      <w:pPr>
        <w:widowControl/>
        <w:spacing w:after="4" w:line="480" w:lineRule="auto"/>
        <w:ind w:left="136" w:right="119" w:firstLineChars="200" w:firstLine="482"/>
        <w:rPr>
          <w:rFonts w:asciiTheme="minorEastAsia" w:eastAsiaTheme="minorEastAsia" w:hAnsiTheme="minorEastAsia"/>
          <w:b/>
          <w:bCs/>
          <w:color w:val="000000" w:themeColor="text1"/>
          <w:sz w:val="24"/>
        </w:rPr>
      </w:pPr>
      <w:r w:rsidRPr="00CA4FD9">
        <w:rPr>
          <w:rFonts w:asciiTheme="minorEastAsia" w:eastAsiaTheme="minorEastAsia" w:hAnsiTheme="minorEastAsia"/>
          <w:b/>
          <w:bCs/>
          <w:color w:val="000000" w:themeColor="text1"/>
          <w:sz w:val="24"/>
        </w:rPr>
        <w:t>3.</w:t>
      </w:r>
      <w:r w:rsidR="00210FC9" w:rsidRPr="00CA4FD9">
        <w:rPr>
          <w:rFonts w:asciiTheme="minorEastAsia" w:eastAsiaTheme="minorEastAsia" w:hAnsiTheme="minorEastAsia" w:hint="eastAsia"/>
          <w:b/>
          <w:bCs/>
          <w:color w:val="000000" w:themeColor="text1"/>
          <w:sz w:val="24"/>
        </w:rPr>
        <w:t>考虑</w:t>
      </w:r>
      <w:r w:rsidR="002B2F1A" w:rsidRPr="00CA4FD9">
        <w:rPr>
          <w:rFonts w:asciiTheme="minorEastAsia" w:eastAsiaTheme="minorEastAsia" w:hAnsiTheme="minorEastAsia" w:hint="eastAsia"/>
          <w:b/>
          <w:bCs/>
          <w:color w:val="000000" w:themeColor="text1"/>
          <w:sz w:val="24"/>
        </w:rPr>
        <w:t>到论文发表周期长</w:t>
      </w:r>
      <w:r w:rsidR="00210FC9" w:rsidRPr="00CA4FD9">
        <w:rPr>
          <w:rFonts w:asciiTheme="minorEastAsia" w:eastAsiaTheme="minorEastAsia" w:hAnsiTheme="minorEastAsia" w:hint="eastAsia"/>
          <w:b/>
          <w:bCs/>
          <w:color w:val="000000" w:themeColor="text1"/>
          <w:sz w:val="24"/>
        </w:rPr>
        <w:t>，</w:t>
      </w:r>
      <w:r w:rsidR="002B2F1A" w:rsidRPr="00CA4FD9">
        <w:rPr>
          <w:rFonts w:asciiTheme="minorEastAsia" w:eastAsiaTheme="minorEastAsia" w:hAnsiTheme="minorEastAsia" w:hint="eastAsia"/>
          <w:b/>
          <w:bCs/>
          <w:color w:val="000000" w:themeColor="text1"/>
          <w:sz w:val="24"/>
        </w:rPr>
        <w:t>本次</w:t>
      </w:r>
      <w:r w:rsidR="00B208E2" w:rsidRPr="00CA4FD9">
        <w:rPr>
          <w:rFonts w:asciiTheme="minorEastAsia" w:eastAsiaTheme="minorEastAsia" w:hAnsiTheme="minorEastAsia" w:hint="eastAsia"/>
          <w:b/>
          <w:bCs/>
          <w:color w:val="000000" w:themeColor="text1"/>
          <w:sz w:val="24"/>
        </w:rPr>
        <w:t>奖学金</w:t>
      </w:r>
      <w:r w:rsidR="002B2F1A" w:rsidRPr="00CA4FD9">
        <w:rPr>
          <w:rFonts w:asciiTheme="minorEastAsia" w:eastAsiaTheme="minorEastAsia" w:hAnsiTheme="minorEastAsia" w:hint="eastAsia"/>
          <w:b/>
          <w:bCs/>
          <w:color w:val="000000" w:themeColor="text1"/>
          <w:sz w:val="24"/>
        </w:rPr>
        <w:t>评审</w:t>
      </w:r>
      <w:r w:rsidR="005D25E0" w:rsidRPr="00CA4FD9">
        <w:rPr>
          <w:rFonts w:asciiTheme="minorEastAsia" w:eastAsiaTheme="minorEastAsia" w:hAnsiTheme="minorEastAsia" w:hint="eastAsia"/>
          <w:b/>
          <w:bCs/>
          <w:color w:val="000000" w:themeColor="text1"/>
          <w:sz w:val="24"/>
        </w:rPr>
        <w:t>小组</w:t>
      </w:r>
      <w:r w:rsidR="002B2F1A" w:rsidRPr="00CA4FD9">
        <w:rPr>
          <w:rFonts w:asciiTheme="minorEastAsia" w:eastAsiaTheme="minorEastAsia" w:hAnsiTheme="minorEastAsia" w:hint="eastAsia"/>
          <w:b/>
          <w:bCs/>
          <w:color w:val="000000" w:themeColor="text1"/>
          <w:sz w:val="24"/>
        </w:rPr>
        <w:t>同意“</w:t>
      </w:r>
      <w:r w:rsidR="00B208E2" w:rsidRPr="00CA4FD9">
        <w:rPr>
          <w:rFonts w:asciiTheme="minorEastAsia" w:eastAsiaTheme="minorEastAsia" w:hAnsiTheme="minorEastAsia" w:hint="eastAsia"/>
          <w:b/>
          <w:bCs/>
          <w:color w:val="000000" w:themeColor="text1"/>
          <w:sz w:val="24"/>
        </w:rPr>
        <w:t>文章</w:t>
      </w:r>
      <w:r w:rsidR="00210FC9" w:rsidRPr="00CA4FD9">
        <w:rPr>
          <w:rFonts w:asciiTheme="minorEastAsia" w:eastAsiaTheme="minorEastAsia" w:hAnsiTheme="minorEastAsia" w:hint="eastAsia"/>
          <w:b/>
          <w:bCs/>
          <w:color w:val="000000" w:themeColor="text1"/>
          <w:sz w:val="24"/>
        </w:rPr>
        <w:t>录用通知</w:t>
      </w:r>
      <w:r w:rsidR="002B2F1A" w:rsidRPr="00CA4FD9">
        <w:rPr>
          <w:rFonts w:asciiTheme="minorEastAsia" w:eastAsiaTheme="minorEastAsia" w:hAnsiTheme="minorEastAsia" w:hint="eastAsia"/>
          <w:b/>
          <w:bCs/>
          <w:color w:val="000000" w:themeColor="text1"/>
          <w:sz w:val="24"/>
        </w:rPr>
        <w:t>”</w:t>
      </w:r>
      <w:r w:rsidR="00210FC9" w:rsidRPr="00CA4FD9">
        <w:rPr>
          <w:rFonts w:asciiTheme="minorEastAsia" w:eastAsiaTheme="minorEastAsia" w:hAnsiTheme="minorEastAsia" w:hint="eastAsia"/>
          <w:b/>
          <w:bCs/>
          <w:color w:val="000000" w:themeColor="text1"/>
          <w:sz w:val="24"/>
        </w:rPr>
        <w:t>参评</w:t>
      </w:r>
      <w:r w:rsidR="002B2F1A" w:rsidRPr="00CA4FD9">
        <w:rPr>
          <w:rFonts w:asciiTheme="minorEastAsia" w:eastAsiaTheme="minorEastAsia" w:hAnsiTheme="minorEastAsia" w:hint="eastAsia"/>
          <w:b/>
          <w:bCs/>
          <w:color w:val="000000" w:themeColor="text1"/>
          <w:sz w:val="24"/>
        </w:rPr>
        <w:t>，但必须</w:t>
      </w:r>
      <w:r w:rsidR="00210FC9" w:rsidRPr="00CA4FD9">
        <w:rPr>
          <w:rFonts w:asciiTheme="minorEastAsia" w:eastAsiaTheme="minorEastAsia" w:hAnsiTheme="minorEastAsia" w:hint="eastAsia"/>
          <w:b/>
          <w:bCs/>
          <w:color w:val="000000" w:themeColor="text1"/>
          <w:sz w:val="24"/>
        </w:rPr>
        <w:t>提供</w:t>
      </w:r>
      <w:r w:rsidR="005D25E0" w:rsidRPr="00CA4FD9">
        <w:rPr>
          <w:rFonts w:asciiTheme="minorEastAsia" w:eastAsiaTheme="minorEastAsia" w:hAnsiTheme="minorEastAsia" w:hint="eastAsia"/>
          <w:b/>
          <w:bCs/>
          <w:color w:val="000000" w:themeColor="text1"/>
          <w:sz w:val="24"/>
        </w:rPr>
        <w:t>另外的</w:t>
      </w:r>
      <w:r w:rsidR="002B2F1A" w:rsidRPr="00CA4FD9">
        <w:rPr>
          <w:rFonts w:asciiTheme="minorEastAsia" w:eastAsiaTheme="minorEastAsia" w:hAnsiTheme="minorEastAsia" w:hint="eastAsia"/>
          <w:b/>
          <w:bCs/>
          <w:color w:val="000000" w:themeColor="text1"/>
          <w:sz w:val="24"/>
        </w:rPr>
        <w:t>确切证据</w:t>
      </w:r>
      <w:r w:rsidR="008E129C" w:rsidRPr="00CA4FD9">
        <w:rPr>
          <w:rFonts w:asciiTheme="minorEastAsia" w:eastAsiaTheme="minorEastAsia" w:hAnsiTheme="minorEastAsia" w:hint="eastAsia"/>
          <w:b/>
          <w:bCs/>
          <w:color w:val="000000" w:themeColor="text1"/>
          <w:sz w:val="24"/>
        </w:rPr>
        <w:t>保证论文已被录用</w:t>
      </w:r>
      <w:r w:rsidR="00912A67" w:rsidRPr="00CA4FD9">
        <w:rPr>
          <w:rFonts w:asciiTheme="minorEastAsia" w:eastAsiaTheme="minorEastAsia" w:hAnsiTheme="minorEastAsia" w:hint="eastAsia"/>
          <w:b/>
          <w:bCs/>
          <w:color w:val="000000" w:themeColor="text1"/>
          <w:sz w:val="24"/>
        </w:rPr>
        <w:t>，有且不限于1项</w:t>
      </w:r>
      <w:r w:rsidR="002B2F1A" w:rsidRPr="00CA4FD9">
        <w:rPr>
          <w:rFonts w:asciiTheme="minorEastAsia" w:eastAsiaTheme="minorEastAsia" w:hAnsiTheme="minorEastAsia" w:hint="eastAsia"/>
          <w:b/>
          <w:bCs/>
          <w:color w:val="000000" w:themeColor="text1"/>
          <w:sz w:val="24"/>
        </w:rPr>
        <w:t>（</w:t>
      </w:r>
      <w:proofErr w:type="gramStart"/>
      <w:r w:rsidR="005D25E0" w:rsidRPr="00CA4FD9">
        <w:rPr>
          <w:rFonts w:asciiTheme="minorEastAsia" w:eastAsiaTheme="minorEastAsia" w:hAnsiTheme="minorEastAsia" w:hint="eastAsia"/>
          <w:b/>
          <w:bCs/>
          <w:color w:val="000000" w:themeColor="text1"/>
          <w:sz w:val="24"/>
        </w:rPr>
        <w:t>包括</w:t>
      </w:r>
      <w:r w:rsidR="00210FC9" w:rsidRPr="00CA4FD9">
        <w:rPr>
          <w:rFonts w:asciiTheme="minorEastAsia" w:eastAsiaTheme="minorEastAsia" w:hAnsiTheme="minorEastAsia"/>
          <w:b/>
          <w:bCs/>
          <w:color w:val="000000" w:themeColor="text1"/>
          <w:sz w:val="24"/>
        </w:rPr>
        <w:t>官网收录</w:t>
      </w:r>
      <w:proofErr w:type="gramEnd"/>
      <w:r w:rsidR="00210FC9" w:rsidRPr="00CA4FD9">
        <w:rPr>
          <w:rFonts w:asciiTheme="minorEastAsia" w:eastAsiaTheme="minorEastAsia" w:hAnsiTheme="minorEastAsia"/>
          <w:b/>
          <w:bCs/>
          <w:color w:val="000000" w:themeColor="text1"/>
          <w:sz w:val="24"/>
        </w:rPr>
        <w:t>通知</w:t>
      </w:r>
      <w:r w:rsidR="00C56DD6" w:rsidRPr="00CA4FD9">
        <w:rPr>
          <w:rFonts w:asciiTheme="minorEastAsia" w:eastAsiaTheme="minorEastAsia" w:hAnsiTheme="minorEastAsia" w:hint="eastAsia"/>
          <w:b/>
          <w:bCs/>
          <w:color w:val="000000" w:themeColor="text1"/>
          <w:sz w:val="24"/>
        </w:rPr>
        <w:t>、</w:t>
      </w:r>
      <w:r w:rsidR="005D25E0" w:rsidRPr="00CA4FD9">
        <w:rPr>
          <w:rFonts w:asciiTheme="minorEastAsia" w:eastAsiaTheme="minorEastAsia" w:hAnsiTheme="minorEastAsia" w:hint="eastAsia"/>
          <w:b/>
          <w:bCs/>
          <w:color w:val="000000" w:themeColor="text1"/>
          <w:sz w:val="24"/>
        </w:rPr>
        <w:t>在线发表网址、</w:t>
      </w:r>
      <w:r w:rsidR="00210FC9" w:rsidRPr="00CA4FD9">
        <w:rPr>
          <w:rFonts w:asciiTheme="minorEastAsia" w:eastAsiaTheme="minorEastAsia" w:hAnsiTheme="minorEastAsia"/>
          <w:b/>
          <w:bCs/>
          <w:color w:val="000000" w:themeColor="text1"/>
          <w:sz w:val="24"/>
        </w:rPr>
        <w:t>版面费转账证明</w:t>
      </w:r>
      <w:r w:rsidR="00210FC9" w:rsidRPr="00CA4FD9">
        <w:rPr>
          <w:rFonts w:asciiTheme="minorEastAsia" w:eastAsiaTheme="minorEastAsia" w:hAnsiTheme="minorEastAsia" w:hint="eastAsia"/>
          <w:b/>
          <w:bCs/>
          <w:color w:val="000000" w:themeColor="text1"/>
          <w:sz w:val="24"/>
        </w:rPr>
        <w:t>以及</w:t>
      </w:r>
      <w:r w:rsidR="00210FC9" w:rsidRPr="00CA4FD9">
        <w:rPr>
          <w:rFonts w:asciiTheme="minorEastAsia" w:eastAsiaTheme="minorEastAsia" w:hAnsiTheme="minorEastAsia"/>
          <w:b/>
          <w:bCs/>
          <w:color w:val="000000" w:themeColor="text1"/>
          <w:sz w:val="24"/>
        </w:rPr>
        <w:t>文章的清样</w:t>
      </w:r>
      <w:r w:rsidR="005D25E0" w:rsidRPr="00CA4FD9">
        <w:rPr>
          <w:rFonts w:asciiTheme="minorEastAsia" w:eastAsiaTheme="minorEastAsia" w:hAnsiTheme="minorEastAsia" w:hint="eastAsia"/>
          <w:b/>
          <w:bCs/>
          <w:color w:val="000000" w:themeColor="text1"/>
          <w:sz w:val="24"/>
        </w:rPr>
        <w:t>等</w:t>
      </w:r>
      <w:r w:rsidR="00912A67" w:rsidRPr="00CA4FD9">
        <w:rPr>
          <w:rFonts w:asciiTheme="minorEastAsia" w:eastAsiaTheme="minorEastAsia" w:hAnsiTheme="minorEastAsia" w:hint="eastAsia"/>
          <w:b/>
          <w:bCs/>
          <w:color w:val="000000" w:themeColor="text1"/>
          <w:sz w:val="24"/>
        </w:rPr>
        <w:t>）</w:t>
      </w:r>
      <w:r w:rsidR="0056237E" w:rsidRPr="00CA4FD9">
        <w:rPr>
          <w:rFonts w:asciiTheme="minorEastAsia" w:eastAsiaTheme="minorEastAsia" w:hAnsiTheme="minorEastAsia" w:hint="eastAsia"/>
          <w:b/>
          <w:bCs/>
          <w:color w:val="000000" w:themeColor="text1"/>
          <w:sz w:val="24"/>
        </w:rPr>
        <w:t>，而且，论文的第一作者单位必须是川北医学院基础医学院，或川北医学院基础医学院所属教研室</w:t>
      </w:r>
      <w:r w:rsidR="00CA4FD9" w:rsidRPr="00CA4FD9">
        <w:rPr>
          <w:rFonts w:asciiTheme="minorEastAsia" w:eastAsiaTheme="minorEastAsia" w:hAnsiTheme="minorEastAsia" w:hint="eastAsia"/>
          <w:b/>
          <w:bCs/>
          <w:color w:val="000000" w:themeColor="text1"/>
          <w:sz w:val="24"/>
        </w:rPr>
        <w:t>。以基础医学院作为第二单位的，积分降低5</w:t>
      </w:r>
      <w:r w:rsidR="00CA4FD9" w:rsidRPr="00CA4FD9">
        <w:rPr>
          <w:rFonts w:asciiTheme="minorEastAsia" w:eastAsiaTheme="minorEastAsia" w:hAnsiTheme="minorEastAsia"/>
          <w:b/>
          <w:bCs/>
          <w:color w:val="000000" w:themeColor="text1"/>
          <w:sz w:val="24"/>
        </w:rPr>
        <w:t>0</w:t>
      </w:r>
      <w:r w:rsidR="00CA4FD9" w:rsidRPr="00CA4FD9">
        <w:rPr>
          <w:rFonts w:asciiTheme="minorEastAsia" w:eastAsiaTheme="minorEastAsia" w:hAnsiTheme="minorEastAsia" w:hint="eastAsia"/>
          <w:b/>
          <w:bCs/>
          <w:color w:val="000000" w:themeColor="text1"/>
          <w:sz w:val="24"/>
        </w:rPr>
        <w:t>%</w:t>
      </w:r>
      <w:r w:rsidR="00CA4FD9">
        <w:rPr>
          <w:rFonts w:asciiTheme="minorEastAsia" w:eastAsiaTheme="minorEastAsia" w:hAnsiTheme="minorEastAsia" w:hint="eastAsia"/>
          <w:b/>
          <w:bCs/>
          <w:color w:val="000000" w:themeColor="text1"/>
          <w:sz w:val="24"/>
        </w:rPr>
        <w:t>，以基础医学院为第三单位或以后的，积分为0。</w:t>
      </w:r>
    </w:p>
    <w:p w14:paraId="36CCDF72" w14:textId="5D8C3133" w:rsidR="00210FC9" w:rsidRPr="00CA4FD9" w:rsidRDefault="004030B5" w:rsidP="00816A60">
      <w:pPr>
        <w:widowControl/>
        <w:spacing w:after="4" w:line="480" w:lineRule="auto"/>
        <w:ind w:left="136" w:right="119" w:firstLineChars="200" w:firstLine="480"/>
        <w:rPr>
          <w:rFonts w:asciiTheme="minorEastAsia" w:eastAsiaTheme="minorEastAsia" w:hAnsiTheme="minorEastAsia"/>
          <w:sz w:val="24"/>
        </w:rPr>
      </w:pPr>
      <w:r w:rsidRPr="00CA4FD9">
        <w:rPr>
          <w:rFonts w:asciiTheme="minorEastAsia" w:eastAsiaTheme="minorEastAsia" w:hAnsiTheme="minorEastAsia"/>
          <w:sz w:val="24"/>
        </w:rPr>
        <w:t>4.</w:t>
      </w:r>
      <w:r w:rsidR="00210FC9" w:rsidRPr="00CA4FD9">
        <w:rPr>
          <w:rFonts w:asciiTheme="minorEastAsia" w:eastAsiaTheme="minorEastAsia" w:hAnsiTheme="minorEastAsia" w:hint="eastAsia"/>
          <w:sz w:val="24"/>
        </w:rPr>
        <w:t>研究生奖学金评审期间接受师生监督，公示期间如有异议可向基础医学院研究生科反映，</w:t>
      </w:r>
      <w:r w:rsidR="00881D1C" w:rsidRPr="00CA4FD9">
        <w:rPr>
          <w:rFonts w:asciiTheme="minorEastAsia" w:eastAsiaTheme="minorEastAsia" w:hAnsiTheme="minorEastAsia" w:hint="eastAsia"/>
          <w:sz w:val="24"/>
        </w:rPr>
        <w:t>如果查证属实，应该及时进行相应纠正。坚决杜绝材料弄虚作假，</w:t>
      </w:r>
      <w:r w:rsidR="00210FC9" w:rsidRPr="00CA4FD9">
        <w:rPr>
          <w:rFonts w:asciiTheme="minorEastAsia" w:eastAsiaTheme="minorEastAsia" w:hAnsiTheme="minorEastAsia"/>
          <w:sz w:val="24"/>
        </w:rPr>
        <w:t>有抄袭</w:t>
      </w:r>
      <w:r w:rsidR="00210FC9" w:rsidRPr="00CA4FD9">
        <w:rPr>
          <w:rFonts w:asciiTheme="minorEastAsia" w:eastAsiaTheme="minorEastAsia" w:hAnsiTheme="minorEastAsia" w:hint="eastAsia"/>
          <w:sz w:val="24"/>
        </w:rPr>
        <w:t>、</w:t>
      </w:r>
      <w:r w:rsidR="00210FC9" w:rsidRPr="00CA4FD9">
        <w:rPr>
          <w:rFonts w:asciiTheme="minorEastAsia" w:eastAsiaTheme="minorEastAsia" w:hAnsiTheme="minorEastAsia"/>
          <w:sz w:val="24"/>
        </w:rPr>
        <w:t>剽窃、弄虚作假等学术不端行为经查证属实</w:t>
      </w:r>
      <w:r w:rsidR="00210FC9" w:rsidRPr="00CA4FD9">
        <w:rPr>
          <w:rFonts w:asciiTheme="minorEastAsia" w:eastAsiaTheme="minorEastAsia" w:hAnsiTheme="minorEastAsia" w:hint="eastAsia"/>
          <w:sz w:val="24"/>
        </w:rPr>
        <w:t>者，取消该生奖学金参评资格。</w:t>
      </w:r>
    </w:p>
    <w:p w14:paraId="0E1F829A" w14:textId="75A6655F" w:rsidR="00210FC9" w:rsidRPr="00CA4FD9" w:rsidRDefault="004030B5" w:rsidP="00816A60">
      <w:pPr>
        <w:widowControl/>
        <w:spacing w:after="4" w:line="480" w:lineRule="auto"/>
        <w:ind w:left="136" w:right="119" w:firstLineChars="200" w:firstLine="480"/>
        <w:rPr>
          <w:rFonts w:asciiTheme="minorEastAsia" w:eastAsiaTheme="minorEastAsia" w:hAnsiTheme="minorEastAsia"/>
          <w:sz w:val="24"/>
        </w:rPr>
      </w:pPr>
      <w:r w:rsidRPr="00CA4FD9">
        <w:rPr>
          <w:rFonts w:asciiTheme="minorEastAsia" w:eastAsiaTheme="minorEastAsia" w:hAnsiTheme="minorEastAsia"/>
          <w:sz w:val="24"/>
        </w:rPr>
        <w:t>5.</w:t>
      </w:r>
      <w:r w:rsidR="00210FC9" w:rsidRPr="00CA4FD9">
        <w:rPr>
          <w:rFonts w:asciiTheme="minorEastAsia" w:eastAsiaTheme="minorEastAsia" w:hAnsiTheme="minorEastAsia" w:hint="eastAsia"/>
          <w:sz w:val="24"/>
        </w:rPr>
        <w:t>有超出本细则规定的项目，可由研究生生向基础医学院研究生科提出申请，再由基础医学院教授委员会讨论决定。本细则的最终解释权</w:t>
      </w:r>
      <w:proofErr w:type="gramStart"/>
      <w:r w:rsidR="00210FC9" w:rsidRPr="00CA4FD9">
        <w:rPr>
          <w:rFonts w:asciiTheme="minorEastAsia" w:eastAsiaTheme="minorEastAsia" w:hAnsiTheme="minorEastAsia" w:hint="eastAsia"/>
          <w:sz w:val="24"/>
        </w:rPr>
        <w:t>归基础</w:t>
      </w:r>
      <w:proofErr w:type="gramEnd"/>
      <w:r w:rsidR="00210FC9" w:rsidRPr="00CA4FD9">
        <w:rPr>
          <w:rFonts w:asciiTheme="minorEastAsia" w:eastAsiaTheme="minorEastAsia" w:hAnsiTheme="minorEastAsia" w:hint="eastAsia"/>
          <w:sz w:val="24"/>
        </w:rPr>
        <w:t>医学院研究生科。</w:t>
      </w:r>
    </w:p>
    <w:p w14:paraId="6FED7185" w14:textId="1CB82E45" w:rsidR="009B4F85" w:rsidRPr="00CA4FD9" w:rsidRDefault="009B4F85" w:rsidP="00816A60">
      <w:pPr>
        <w:widowControl/>
        <w:spacing w:after="4" w:line="480" w:lineRule="auto"/>
        <w:ind w:left="136" w:right="119" w:firstLineChars="200" w:firstLine="480"/>
        <w:rPr>
          <w:rFonts w:asciiTheme="minorEastAsia" w:eastAsiaTheme="minorEastAsia" w:hAnsiTheme="minorEastAsia"/>
          <w:sz w:val="24"/>
        </w:rPr>
      </w:pPr>
      <w:r w:rsidRPr="00CA4FD9">
        <w:rPr>
          <w:rFonts w:asciiTheme="minorEastAsia" w:eastAsiaTheme="minorEastAsia" w:hAnsiTheme="minorEastAsia" w:hint="eastAsia"/>
          <w:color w:val="FF0000"/>
          <w:sz w:val="24"/>
        </w:rPr>
        <w:t xml:space="preserve"> </w:t>
      </w:r>
      <w:r w:rsidRPr="00CA4FD9">
        <w:rPr>
          <w:rFonts w:asciiTheme="minorEastAsia" w:eastAsiaTheme="minorEastAsia" w:hAnsiTheme="minorEastAsia"/>
          <w:color w:val="FF0000"/>
          <w:sz w:val="24"/>
        </w:rPr>
        <w:t xml:space="preserve">                                                                 </w:t>
      </w:r>
      <w:r w:rsidR="00C57A27" w:rsidRPr="00CA4FD9">
        <w:rPr>
          <w:rFonts w:asciiTheme="minorEastAsia" w:eastAsiaTheme="minorEastAsia" w:hAnsiTheme="minorEastAsia"/>
          <w:color w:val="FF0000"/>
          <w:sz w:val="24"/>
        </w:rPr>
        <w:t xml:space="preserve"> </w:t>
      </w:r>
      <w:r w:rsidR="00816A60">
        <w:rPr>
          <w:rFonts w:asciiTheme="minorEastAsia" w:eastAsiaTheme="minorEastAsia" w:hAnsiTheme="minorEastAsia"/>
          <w:color w:val="FF0000"/>
          <w:sz w:val="24"/>
        </w:rPr>
        <w:t xml:space="preserve">                  </w:t>
      </w:r>
      <w:r w:rsidRPr="00CA4FD9">
        <w:rPr>
          <w:rFonts w:asciiTheme="minorEastAsia" w:eastAsiaTheme="minorEastAsia" w:hAnsiTheme="minorEastAsia" w:hint="eastAsia"/>
          <w:sz w:val="24"/>
        </w:rPr>
        <w:t>基础医学院</w:t>
      </w:r>
    </w:p>
    <w:p w14:paraId="07951E07" w14:textId="4A2670CC" w:rsidR="00316B2F" w:rsidRPr="00CA4FD9" w:rsidRDefault="009B4F85" w:rsidP="00816A60">
      <w:pPr>
        <w:widowControl/>
        <w:spacing w:after="4" w:line="480" w:lineRule="auto"/>
        <w:ind w:left="136" w:right="119" w:firstLineChars="200" w:firstLine="480"/>
        <w:rPr>
          <w:rFonts w:asciiTheme="minorEastAsia" w:eastAsiaTheme="minorEastAsia" w:hAnsiTheme="minorEastAsia"/>
          <w:sz w:val="24"/>
        </w:rPr>
      </w:pPr>
      <w:r w:rsidRPr="00CA4FD9">
        <w:rPr>
          <w:rFonts w:asciiTheme="minorEastAsia" w:eastAsiaTheme="minorEastAsia" w:hAnsiTheme="minorEastAsia" w:hint="eastAsia"/>
          <w:sz w:val="24"/>
        </w:rPr>
        <w:t xml:space="preserve">         </w:t>
      </w:r>
      <w:r w:rsidRPr="00CA4FD9">
        <w:rPr>
          <w:rFonts w:asciiTheme="minorEastAsia" w:eastAsiaTheme="minorEastAsia" w:hAnsiTheme="minorEastAsia"/>
          <w:sz w:val="24"/>
        </w:rPr>
        <w:t xml:space="preserve">                                                     </w:t>
      </w:r>
      <w:r w:rsidRPr="00CA4FD9">
        <w:rPr>
          <w:rFonts w:asciiTheme="minorEastAsia" w:eastAsiaTheme="minorEastAsia" w:hAnsiTheme="minorEastAsia" w:hint="eastAsia"/>
          <w:sz w:val="24"/>
        </w:rPr>
        <w:t xml:space="preserve">   </w:t>
      </w:r>
      <w:r w:rsidR="00816A60">
        <w:rPr>
          <w:rFonts w:asciiTheme="minorEastAsia" w:eastAsiaTheme="minorEastAsia" w:hAnsiTheme="minorEastAsia"/>
          <w:sz w:val="24"/>
        </w:rPr>
        <w:t xml:space="preserve">                 </w:t>
      </w:r>
      <w:r w:rsidRPr="00CA4FD9">
        <w:rPr>
          <w:rFonts w:asciiTheme="minorEastAsia" w:eastAsiaTheme="minorEastAsia" w:hAnsiTheme="minorEastAsia"/>
          <w:sz w:val="24"/>
        </w:rPr>
        <w:t>20</w:t>
      </w:r>
      <w:r w:rsidRPr="00CA4FD9">
        <w:rPr>
          <w:rFonts w:asciiTheme="minorEastAsia" w:eastAsiaTheme="minorEastAsia" w:hAnsiTheme="minorEastAsia" w:hint="eastAsia"/>
          <w:sz w:val="24"/>
        </w:rPr>
        <w:t>2</w:t>
      </w:r>
      <w:r w:rsidRPr="00CA4FD9">
        <w:rPr>
          <w:rFonts w:asciiTheme="minorEastAsia" w:eastAsiaTheme="minorEastAsia" w:hAnsiTheme="minorEastAsia"/>
          <w:sz w:val="24"/>
        </w:rPr>
        <w:t>1年10月</w:t>
      </w:r>
      <w:r w:rsidRPr="00CA4FD9">
        <w:rPr>
          <w:rFonts w:asciiTheme="minorEastAsia" w:eastAsiaTheme="minorEastAsia" w:hAnsiTheme="minorEastAsia" w:hint="eastAsia"/>
          <w:sz w:val="24"/>
        </w:rPr>
        <w:t>1</w:t>
      </w:r>
      <w:r w:rsidR="00F0242B">
        <w:rPr>
          <w:rFonts w:asciiTheme="minorEastAsia" w:eastAsiaTheme="minorEastAsia" w:hAnsiTheme="minorEastAsia"/>
          <w:sz w:val="24"/>
        </w:rPr>
        <w:t>9</w:t>
      </w:r>
      <w:r w:rsidRPr="00CA4FD9">
        <w:rPr>
          <w:rFonts w:asciiTheme="minorEastAsia" w:eastAsiaTheme="minorEastAsia" w:hAnsiTheme="minorEastAsia"/>
          <w:sz w:val="24"/>
        </w:rPr>
        <w:t>日</w:t>
      </w:r>
    </w:p>
    <w:sectPr w:rsidR="00316B2F" w:rsidRPr="00CA4FD9">
      <w:pgSz w:w="16838" w:h="11906" w:orient="landscape"/>
      <w:pgMar w:top="1276" w:right="1440" w:bottom="1418" w:left="1440" w:header="851" w:footer="992" w:gutter="0"/>
      <w:pgBorders w:offsetFrom="page">
        <w:top w:val="single" w:sz="4" w:space="24" w:color="auto"/>
        <w:left w:val="single" w:sz="4" w:space="24" w:color="auto"/>
        <w:bottom w:val="single" w:sz="4" w:space="24" w:color="auto"/>
        <w:right w:val="single" w:sz="4" w:space="24" w:color="auto"/>
      </w:pgBorders>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7878E" w14:textId="77777777" w:rsidR="00462A9B" w:rsidRDefault="00462A9B" w:rsidP="005F1F0A">
      <w:r>
        <w:separator/>
      </w:r>
    </w:p>
  </w:endnote>
  <w:endnote w:type="continuationSeparator" w:id="0">
    <w:p w14:paraId="772E30D4" w14:textId="77777777" w:rsidR="00462A9B" w:rsidRDefault="00462A9B" w:rsidP="005F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6680" w14:textId="77777777" w:rsidR="00B1339E" w:rsidRDefault="002C3D15">
    <w:pPr>
      <w:ind w:left="725"/>
    </w:pPr>
    <w:r>
      <w:rPr>
        <w:rFonts w:ascii="微软雅黑" w:eastAsia="微软雅黑" w:hAnsi="微软雅黑" w:cs="微软雅黑"/>
        <w:sz w:val="52"/>
      </w:rPr>
      <w:t xml:space="preserve">（ </w:t>
    </w:r>
    <w:r>
      <w:rPr>
        <w:rFonts w:ascii="微软雅黑" w:eastAsia="微软雅黑" w:hAnsi="微软雅黑" w:cs="微软雅黑"/>
        <w:sz w:val="34"/>
      </w:rPr>
      <w:t xml:space="preserve">二 </w:t>
    </w:r>
    <w:r>
      <w:rPr>
        <w:rFonts w:ascii="微软雅黑" w:eastAsia="微软雅黑" w:hAnsi="微软雅黑" w:cs="微软雅黑"/>
        <w:sz w:val="5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F6699" w14:textId="77777777" w:rsidR="00462A9B" w:rsidRDefault="00462A9B" w:rsidP="005F1F0A">
      <w:r>
        <w:separator/>
      </w:r>
    </w:p>
  </w:footnote>
  <w:footnote w:type="continuationSeparator" w:id="0">
    <w:p w14:paraId="199D0CF5" w14:textId="77777777" w:rsidR="00462A9B" w:rsidRDefault="00462A9B" w:rsidP="005F1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A8CD" w14:textId="77777777" w:rsidR="00B1339E" w:rsidRDefault="002C3D15">
    <w:pPr>
      <w:ind w:left="1148"/>
    </w:pPr>
    <w:r>
      <w:rPr>
        <w:rFonts w:ascii="微软雅黑" w:eastAsia="微软雅黑" w:hAnsi="微软雅黑" w:cs="微软雅黑"/>
        <w:sz w:val="30"/>
      </w:rPr>
      <w:t>学</w:t>
    </w:r>
    <w:r>
      <w:rPr>
        <w:rFonts w:ascii="微软雅黑" w:eastAsia="微软雅黑" w:hAnsi="微软雅黑" w:cs="微软雅黑"/>
        <w:sz w:val="34"/>
      </w:rPr>
      <w:t>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2162" w14:textId="5B61A9D6" w:rsidR="00B1339E" w:rsidRDefault="00462A9B">
    <w:pPr>
      <w:ind w:left="114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2352A"/>
    <w:multiLevelType w:val="hybridMultilevel"/>
    <w:tmpl w:val="A712D638"/>
    <w:lvl w:ilvl="0" w:tplc="3CACF5F0">
      <w:start w:val="1"/>
      <w:numFmt w:val="decimal"/>
      <w:lvlText w:val="%1、"/>
      <w:lvlJc w:val="left"/>
      <w:pPr>
        <w:ind w:left="1416" w:hanging="720"/>
      </w:pPr>
      <w:rPr>
        <w:rFonts w:hint="default"/>
      </w:rPr>
    </w:lvl>
    <w:lvl w:ilvl="1" w:tplc="04090019" w:tentative="1">
      <w:start w:val="1"/>
      <w:numFmt w:val="lowerLetter"/>
      <w:lvlText w:val="%2)"/>
      <w:lvlJc w:val="left"/>
      <w:pPr>
        <w:ind w:left="1536" w:hanging="420"/>
      </w:pPr>
    </w:lvl>
    <w:lvl w:ilvl="2" w:tplc="0409001B" w:tentative="1">
      <w:start w:val="1"/>
      <w:numFmt w:val="lowerRoman"/>
      <w:lvlText w:val="%3."/>
      <w:lvlJc w:val="right"/>
      <w:pPr>
        <w:ind w:left="1956" w:hanging="420"/>
      </w:pPr>
    </w:lvl>
    <w:lvl w:ilvl="3" w:tplc="0409000F" w:tentative="1">
      <w:start w:val="1"/>
      <w:numFmt w:val="decimal"/>
      <w:lvlText w:val="%4."/>
      <w:lvlJc w:val="left"/>
      <w:pPr>
        <w:ind w:left="2376" w:hanging="420"/>
      </w:pPr>
    </w:lvl>
    <w:lvl w:ilvl="4" w:tplc="04090019" w:tentative="1">
      <w:start w:val="1"/>
      <w:numFmt w:val="lowerLetter"/>
      <w:lvlText w:val="%5)"/>
      <w:lvlJc w:val="left"/>
      <w:pPr>
        <w:ind w:left="2796" w:hanging="420"/>
      </w:pPr>
    </w:lvl>
    <w:lvl w:ilvl="5" w:tplc="0409001B" w:tentative="1">
      <w:start w:val="1"/>
      <w:numFmt w:val="lowerRoman"/>
      <w:lvlText w:val="%6."/>
      <w:lvlJc w:val="right"/>
      <w:pPr>
        <w:ind w:left="3216" w:hanging="420"/>
      </w:pPr>
    </w:lvl>
    <w:lvl w:ilvl="6" w:tplc="0409000F" w:tentative="1">
      <w:start w:val="1"/>
      <w:numFmt w:val="decimal"/>
      <w:lvlText w:val="%7."/>
      <w:lvlJc w:val="left"/>
      <w:pPr>
        <w:ind w:left="3636" w:hanging="420"/>
      </w:pPr>
    </w:lvl>
    <w:lvl w:ilvl="7" w:tplc="04090019" w:tentative="1">
      <w:start w:val="1"/>
      <w:numFmt w:val="lowerLetter"/>
      <w:lvlText w:val="%8)"/>
      <w:lvlJc w:val="left"/>
      <w:pPr>
        <w:ind w:left="4056" w:hanging="420"/>
      </w:pPr>
    </w:lvl>
    <w:lvl w:ilvl="8" w:tplc="0409001B" w:tentative="1">
      <w:start w:val="1"/>
      <w:numFmt w:val="lowerRoman"/>
      <w:lvlText w:val="%9."/>
      <w:lvlJc w:val="right"/>
      <w:pPr>
        <w:ind w:left="4476" w:hanging="420"/>
      </w:pPr>
    </w:lvl>
  </w:abstractNum>
  <w:abstractNum w:abstractNumId="1" w15:restartNumberingAfterBreak="0">
    <w:nsid w:val="39982906"/>
    <w:multiLevelType w:val="hybridMultilevel"/>
    <w:tmpl w:val="2586DF1C"/>
    <w:lvl w:ilvl="0" w:tplc="E5BE38E2">
      <w:start w:val="4"/>
      <w:numFmt w:val="ideographDigital"/>
      <w:lvlText w:val="（%1）"/>
      <w:lvlJc w:val="left"/>
      <w:pPr>
        <w:ind w:left="40"/>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lvl w:ilvl="1" w:tplc="A8B24852">
      <w:start w:val="1"/>
      <w:numFmt w:val="lowerLetter"/>
      <w:lvlText w:val="%2"/>
      <w:lvlJc w:val="left"/>
      <w:pPr>
        <w:ind w:left="1810"/>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lvl w:ilvl="2" w:tplc="D7F423EC">
      <w:start w:val="1"/>
      <w:numFmt w:val="lowerRoman"/>
      <w:lvlText w:val="%3"/>
      <w:lvlJc w:val="left"/>
      <w:pPr>
        <w:ind w:left="2530"/>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lvl w:ilvl="3" w:tplc="9B742228">
      <w:start w:val="1"/>
      <w:numFmt w:val="decimal"/>
      <w:lvlText w:val="%4"/>
      <w:lvlJc w:val="left"/>
      <w:pPr>
        <w:ind w:left="3250"/>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lvl w:ilvl="4" w:tplc="C78A8D5C">
      <w:start w:val="1"/>
      <w:numFmt w:val="lowerLetter"/>
      <w:lvlText w:val="%5"/>
      <w:lvlJc w:val="left"/>
      <w:pPr>
        <w:ind w:left="3970"/>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lvl w:ilvl="5" w:tplc="8C900A96">
      <w:start w:val="1"/>
      <w:numFmt w:val="lowerRoman"/>
      <w:lvlText w:val="%6"/>
      <w:lvlJc w:val="left"/>
      <w:pPr>
        <w:ind w:left="4690"/>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lvl w:ilvl="6" w:tplc="6BBEB16C">
      <w:start w:val="1"/>
      <w:numFmt w:val="decimal"/>
      <w:lvlText w:val="%7"/>
      <w:lvlJc w:val="left"/>
      <w:pPr>
        <w:ind w:left="5410"/>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lvl w:ilvl="7" w:tplc="05F275FC">
      <w:start w:val="1"/>
      <w:numFmt w:val="lowerLetter"/>
      <w:lvlText w:val="%8"/>
      <w:lvlJc w:val="left"/>
      <w:pPr>
        <w:ind w:left="6130"/>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lvl w:ilvl="8" w:tplc="CAC21AB2">
      <w:start w:val="1"/>
      <w:numFmt w:val="lowerRoman"/>
      <w:lvlText w:val="%9"/>
      <w:lvlJc w:val="left"/>
      <w:pPr>
        <w:ind w:left="6850"/>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abstractNum>
  <w:abstractNum w:abstractNumId="2" w15:restartNumberingAfterBreak="0">
    <w:nsid w:val="412A3023"/>
    <w:multiLevelType w:val="multilevel"/>
    <w:tmpl w:val="412A3023"/>
    <w:lvl w:ilvl="0">
      <w:start w:val="1"/>
      <w:numFmt w:val="decimal"/>
      <w:lvlText w:val="%1."/>
      <w:lvlJc w:val="left"/>
      <w:pPr>
        <w:ind w:left="845"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60ED353D"/>
    <w:multiLevelType w:val="multilevel"/>
    <w:tmpl w:val="60ED35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2215E68"/>
    <w:multiLevelType w:val="hybridMultilevel"/>
    <w:tmpl w:val="FCB8EAE4"/>
    <w:lvl w:ilvl="0" w:tplc="C8AE37FE">
      <w:start w:val="1"/>
      <w:numFmt w:val="ideographDigital"/>
      <w:lvlText w:val="（%1）"/>
      <w:lvlJc w:val="left"/>
      <w:pPr>
        <w:ind w:left="136"/>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lang w:val="en-US"/>
      </w:rPr>
    </w:lvl>
    <w:lvl w:ilvl="1" w:tplc="70E2F19E">
      <w:start w:val="1"/>
      <w:numFmt w:val="lowerLetter"/>
      <w:lvlText w:val="%2"/>
      <w:lvlJc w:val="left"/>
      <w:pPr>
        <w:ind w:left="2119"/>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lvl w:ilvl="2" w:tplc="DB84F620">
      <w:start w:val="1"/>
      <w:numFmt w:val="lowerRoman"/>
      <w:lvlText w:val="%3"/>
      <w:lvlJc w:val="left"/>
      <w:pPr>
        <w:ind w:left="2839"/>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lvl w:ilvl="3" w:tplc="B17A0DA2">
      <w:start w:val="1"/>
      <w:numFmt w:val="decimal"/>
      <w:lvlText w:val="%4"/>
      <w:lvlJc w:val="left"/>
      <w:pPr>
        <w:ind w:left="3559"/>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lvl w:ilvl="4" w:tplc="73FC2C98">
      <w:start w:val="1"/>
      <w:numFmt w:val="lowerLetter"/>
      <w:lvlText w:val="%5"/>
      <w:lvlJc w:val="left"/>
      <w:pPr>
        <w:ind w:left="4279"/>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lvl w:ilvl="5" w:tplc="18862F8E">
      <w:start w:val="1"/>
      <w:numFmt w:val="lowerRoman"/>
      <w:lvlText w:val="%6"/>
      <w:lvlJc w:val="left"/>
      <w:pPr>
        <w:ind w:left="4999"/>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lvl w:ilvl="6" w:tplc="ABF2D7F4">
      <w:start w:val="1"/>
      <w:numFmt w:val="decimal"/>
      <w:lvlText w:val="%7"/>
      <w:lvlJc w:val="left"/>
      <w:pPr>
        <w:ind w:left="5719"/>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lvl w:ilvl="7" w:tplc="47562DEC">
      <w:start w:val="1"/>
      <w:numFmt w:val="lowerLetter"/>
      <w:lvlText w:val="%8"/>
      <w:lvlJc w:val="left"/>
      <w:pPr>
        <w:ind w:left="6439"/>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lvl w:ilvl="8" w:tplc="38C078C4">
      <w:start w:val="1"/>
      <w:numFmt w:val="lowerRoman"/>
      <w:lvlText w:val="%9"/>
      <w:lvlJc w:val="left"/>
      <w:pPr>
        <w:ind w:left="7159"/>
      </w:pPr>
      <w:rPr>
        <w:rFonts w:ascii="微软雅黑" w:eastAsia="微软雅黑" w:hAnsi="微软雅黑" w:cs="微软雅黑"/>
        <w:b w:val="0"/>
        <w:i w:val="0"/>
        <w:strike w:val="0"/>
        <w:dstrike w:val="0"/>
        <w:color w:val="000000"/>
        <w:sz w:val="42"/>
        <w:szCs w:val="42"/>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32FF5"/>
    <w:rsid w:val="000023E9"/>
    <w:rsid w:val="00075C9F"/>
    <w:rsid w:val="000B2330"/>
    <w:rsid w:val="000C1558"/>
    <w:rsid w:val="000F67E2"/>
    <w:rsid w:val="0010445D"/>
    <w:rsid w:val="001108C4"/>
    <w:rsid w:val="0012128F"/>
    <w:rsid w:val="001235E1"/>
    <w:rsid w:val="001808D0"/>
    <w:rsid w:val="00210FC9"/>
    <w:rsid w:val="0021168D"/>
    <w:rsid w:val="00221F81"/>
    <w:rsid w:val="00222832"/>
    <w:rsid w:val="00247C1D"/>
    <w:rsid w:val="00287E8E"/>
    <w:rsid w:val="002B2F1A"/>
    <w:rsid w:val="002C3D15"/>
    <w:rsid w:val="00316B2F"/>
    <w:rsid w:val="003374AE"/>
    <w:rsid w:val="003407F3"/>
    <w:rsid w:val="003520C5"/>
    <w:rsid w:val="003A6524"/>
    <w:rsid w:val="003D7CD3"/>
    <w:rsid w:val="003E11EB"/>
    <w:rsid w:val="003E1B1D"/>
    <w:rsid w:val="004030B5"/>
    <w:rsid w:val="0040467F"/>
    <w:rsid w:val="0044646A"/>
    <w:rsid w:val="004523D2"/>
    <w:rsid w:val="0045248A"/>
    <w:rsid w:val="00462A9B"/>
    <w:rsid w:val="004A2205"/>
    <w:rsid w:val="004B4D03"/>
    <w:rsid w:val="00522C0A"/>
    <w:rsid w:val="00532F6B"/>
    <w:rsid w:val="0056237E"/>
    <w:rsid w:val="00586C6A"/>
    <w:rsid w:val="005D25E0"/>
    <w:rsid w:val="005D65CA"/>
    <w:rsid w:val="005F1F0A"/>
    <w:rsid w:val="00603834"/>
    <w:rsid w:val="00667A5D"/>
    <w:rsid w:val="006A087F"/>
    <w:rsid w:val="006A501D"/>
    <w:rsid w:val="006A6F85"/>
    <w:rsid w:val="006B767C"/>
    <w:rsid w:val="006C4024"/>
    <w:rsid w:val="006F1CA2"/>
    <w:rsid w:val="00704679"/>
    <w:rsid w:val="0073532C"/>
    <w:rsid w:val="00755623"/>
    <w:rsid w:val="007B2E22"/>
    <w:rsid w:val="007B503B"/>
    <w:rsid w:val="007B7D4E"/>
    <w:rsid w:val="00804932"/>
    <w:rsid w:val="0080514A"/>
    <w:rsid w:val="00816A60"/>
    <w:rsid w:val="00826243"/>
    <w:rsid w:val="00852BF5"/>
    <w:rsid w:val="00855511"/>
    <w:rsid w:val="00877F6C"/>
    <w:rsid w:val="00881D1C"/>
    <w:rsid w:val="008E129C"/>
    <w:rsid w:val="00912A67"/>
    <w:rsid w:val="009B4789"/>
    <w:rsid w:val="009B4F85"/>
    <w:rsid w:val="009D0D4F"/>
    <w:rsid w:val="009E2FDE"/>
    <w:rsid w:val="00A04479"/>
    <w:rsid w:val="00A32FF5"/>
    <w:rsid w:val="00B079C0"/>
    <w:rsid w:val="00B208E2"/>
    <w:rsid w:val="00B31C4E"/>
    <w:rsid w:val="00B348A1"/>
    <w:rsid w:val="00BA0900"/>
    <w:rsid w:val="00BB29FE"/>
    <w:rsid w:val="00C02699"/>
    <w:rsid w:val="00C033AD"/>
    <w:rsid w:val="00C03E9D"/>
    <w:rsid w:val="00C04DB6"/>
    <w:rsid w:val="00C42767"/>
    <w:rsid w:val="00C56DD6"/>
    <w:rsid w:val="00C57A27"/>
    <w:rsid w:val="00C906FF"/>
    <w:rsid w:val="00CA35C0"/>
    <w:rsid w:val="00CA4FD9"/>
    <w:rsid w:val="00D038A8"/>
    <w:rsid w:val="00D362FD"/>
    <w:rsid w:val="00D63F7D"/>
    <w:rsid w:val="00D96AC0"/>
    <w:rsid w:val="00E36188"/>
    <w:rsid w:val="00E9533E"/>
    <w:rsid w:val="00EB4342"/>
    <w:rsid w:val="00EB5464"/>
    <w:rsid w:val="00EE0C86"/>
    <w:rsid w:val="00EE7246"/>
    <w:rsid w:val="00F0242B"/>
    <w:rsid w:val="00F039E2"/>
    <w:rsid w:val="00F12B0A"/>
    <w:rsid w:val="00F240BF"/>
    <w:rsid w:val="00F24613"/>
    <w:rsid w:val="00F43AF6"/>
    <w:rsid w:val="00F6558D"/>
    <w:rsid w:val="00FE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DF79"/>
  <w15:chartTrackingRefBased/>
  <w15:docId w15:val="{57CDAF1F-E5F0-4BA2-9F2B-F05D375A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14A"/>
    <w:pPr>
      <w:widowControl w:val="0"/>
      <w:jc w:val="both"/>
    </w:pPr>
    <w:rPr>
      <w:rFonts w:ascii="Times New Roman" w:eastAsia="宋体" w:hAnsi="Times New Roman" w:cs="Times New Roman"/>
      <w:szCs w:val="24"/>
    </w:rPr>
  </w:style>
  <w:style w:type="paragraph" w:styleId="3">
    <w:name w:val="heading 3"/>
    <w:next w:val="a"/>
    <w:link w:val="30"/>
    <w:uiPriority w:val="9"/>
    <w:unhideWhenUsed/>
    <w:qFormat/>
    <w:rsid w:val="005F1F0A"/>
    <w:pPr>
      <w:keepNext/>
      <w:keepLines/>
      <w:spacing w:after="3" w:line="259" w:lineRule="auto"/>
      <w:ind w:left="534" w:hanging="10"/>
      <w:jc w:val="center"/>
      <w:outlineLvl w:val="2"/>
    </w:pPr>
    <w:rPr>
      <w:rFonts w:ascii="微软雅黑" w:eastAsia="微软雅黑" w:hAnsi="微软雅黑" w:cs="微软雅黑"/>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5F1F0A"/>
    <w:rPr>
      <w:rFonts w:ascii="微软雅黑" w:eastAsia="微软雅黑" w:hAnsi="微软雅黑" w:cs="微软雅黑"/>
      <w:color w:val="000000"/>
      <w:sz w:val="30"/>
    </w:rPr>
  </w:style>
  <w:style w:type="paragraph" w:styleId="a3">
    <w:name w:val="footer"/>
    <w:basedOn w:val="a"/>
    <w:link w:val="a4"/>
    <w:uiPriority w:val="99"/>
    <w:unhideWhenUsed/>
    <w:rsid w:val="005F1F0A"/>
    <w:pPr>
      <w:tabs>
        <w:tab w:val="center" w:pos="4153"/>
        <w:tab w:val="right" w:pos="8306"/>
      </w:tabs>
      <w:snapToGrid w:val="0"/>
      <w:jc w:val="left"/>
    </w:pPr>
    <w:rPr>
      <w:sz w:val="18"/>
      <w:szCs w:val="18"/>
    </w:rPr>
  </w:style>
  <w:style w:type="character" w:customStyle="1" w:styleId="a4">
    <w:name w:val="页脚 字符"/>
    <w:basedOn w:val="a0"/>
    <w:link w:val="a3"/>
    <w:uiPriority w:val="99"/>
    <w:rsid w:val="005F1F0A"/>
    <w:rPr>
      <w:rFonts w:ascii="Times New Roman" w:eastAsia="宋体" w:hAnsi="Times New Roman" w:cs="Times New Roman"/>
      <w:sz w:val="18"/>
      <w:szCs w:val="18"/>
    </w:rPr>
  </w:style>
  <w:style w:type="paragraph" w:styleId="a5">
    <w:name w:val="header"/>
    <w:basedOn w:val="a"/>
    <w:link w:val="a6"/>
    <w:uiPriority w:val="99"/>
    <w:unhideWhenUsed/>
    <w:rsid w:val="005F1F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F1F0A"/>
    <w:rPr>
      <w:rFonts w:ascii="Times New Roman" w:eastAsia="宋体" w:hAnsi="Times New Roman" w:cs="Times New Roman"/>
      <w:sz w:val="18"/>
      <w:szCs w:val="18"/>
    </w:rPr>
  </w:style>
  <w:style w:type="paragraph" w:styleId="a7">
    <w:name w:val="List Paragraph"/>
    <w:basedOn w:val="a"/>
    <w:uiPriority w:val="34"/>
    <w:qFormat/>
    <w:rsid w:val="00210FC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30546">
      <w:bodyDiv w:val="1"/>
      <w:marLeft w:val="0"/>
      <w:marRight w:val="0"/>
      <w:marTop w:val="0"/>
      <w:marBottom w:val="0"/>
      <w:divBdr>
        <w:top w:val="none" w:sz="0" w:space="0" w:color="auto"/>
        <w:left w:val="none" w:sz="0" w:space="0" w:color="auto"/>
        <w:bottom w:val="none" w:sz="0" w:space="0" w:color="auto"/>
        <w:right w:val="none" w:sz="0" w:space="0" w:color="auto"/>
      </w:divBdr>
    </w:div>
    <w:div w:id="127979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6</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181</cp:revision>
  <cp:lastPrinted>2021-10-15T09:55:00Z</cp:lastPrinted>
  <dcterms:created xsi:type="dcterms:W3CDTF">2021-10-15T01:05:00Z</dcterms:created>
  <dcterms:modified xsi:type="dcterms:W3CDTF">2021-10-20T02:54:00Z</dcterms:modified>
</cp:coreProperties>
</file>