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通  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方正楷体_GBK" w:hAnsi="方正楷体_GBK" w:eastAsia="方正楷体_GBK" w:cs="方正楷体_GBK"/>
          <w:b/>
          <w:bCs/>
          <w:kern w:val="0"/>
          <w:sz w:val="28"/>
          <w:szCs w:val="28"/>
          <w:lang w:val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各位2024级住院医师：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28"/>
          <w:szCs w:val="28"/>
          <w:lang w:val="zh-CN"/>
        </w:rPr>
        <w:t xml:space="preserve">   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>热忱欢迎各位住院医师加入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我们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>广医温馨的大家庭。为确保各位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住院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>医师能够顺利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完成报到工作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>，现就2024年住院医师规范化培训的报到安排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通知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 xml:space="preserve">    一、报到时间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2024年7月22日—23日   08:00-12:00，14:30-18:00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 xml:space="preserve">    二、报到地点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广安市人民医院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>（</w:t>
      </w: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四川省广安市广安区滨河路四段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1号西北门）</w:t>
      </w: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办公楼5楼教务科。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kern w:val="2"/>
          <w:sz w:val="24"/>
          <w:szCs w:val="24"/>
          <w:lang w:val="en-US" w:eastAsia="zh-CN" w:bidi="ar-SA"/>
        </w:rPr>
        <w:t>三、报到所需资料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kern w:val="2"/>
          <w:sz w:val="24"/>
          <w:szCs w:val="24"/>
          <w:lang w:val="en-US" w:eastAsia="zh-CN" w:bidi="ar-SA"/>
        </w:rPr>
        <w:t>报到前请按附件要求，准备并</w:t>
      </w:r>
      <w:r>
        <w:rPr>
          <w:rFonts w:hint="eastAsia" w:ascii="方正楷体_GBK" w:hAnsi="方正楷体_GBK" w:eastAsia="方正楷体_GBK" w:cs="方正楷体_GBK"/>
          <w:kern w:val="2"/>
          <w:sz w:val="24"/>
          <w:szCs w:val="24"/>
          <w:lang w:val="en-US" w:eastAsia="zh-CN" w:bidi="ar-SA"/>
        </w:rPr>
        <w:t>携带好相关证件的原件及复印件备查。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</w:pPr>
      <w:r>
        <w:rPr>
          <w:rFonts w:hint="eastAsia" w:ascii="方正楷体_GBK" w:hAnsi="方正楷体_GBK" w:eastAsia="方正楷体_GBK" w:cs="方正楷体_GBK"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 xml:space="preserve">联系人及电话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>联系人：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彭珊珊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 xml:space="preserve">   联系电话：0826-2605629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温馨提示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各位住院医师，报到前2天左右可将大件行李快递至医院，暂存在快递点，安顿好以后再取回，另外，出发前，请关注天气动态，确保在报到途中的个人安全及财产安全不受影响。请合理安排行程，确保行程顺利。我们热切期盼各位的到来！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520" w:hanging="5520" w:hangingChars="2300"/>
        <w:jc w:val="left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 xml:space="preserve">                                        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广安市人民医院科教部教务科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520" w:hanging="5520" w:hangingChars="2300"/>
        <w:jc w:val="left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 xml:space="preserve">                                            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 xml:space="preserve">  2024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>年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05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>月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29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zh-CN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7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/>
          <w:lang w:eastAsia="zh-CN"/>
        </w:rPr>
      </w:pPr>
    </w:p>
    <w:p>
      <w:pP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>附件：</w:t>
      </w:r>
    </w:p>
    <w:tbl>
      <w:tblPr>
        <w:tblStyle w:val="3"/>
        <w:tblpPr w:leftFromText="180" w:rightFromText="180" w:vertAnchor="text" w:horzAnchor="page" w:tblpXSpec="center" w:tblpY="639"/>
        <w:tblOverlap w:val="never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5838"/>
        <w:gridCol w:w="674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0"/>
                <w:szCs w:val="20"/>
                <w:vertAlign w:val="baseline"/>
                <w:lang w:val="en-US" w:eastAsia="zh-CN"/>
              </w:rPr>
              <w:t>资料明细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0"/>
                <w:szCs w:val="20"/>
                <w:vertAlign w:val="baseline"/>
                <w:lang w:val="en-US" w:eastAsia="zh-CN"/>
              </w:rPr>
              <w:t>数量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0"/>
                <w:szCs w:val="20"/>
                <w:vertAlign w:val="baseline"/>
                <w:lang w:val="en-US" w:eastAsia="zh-CN"/>
              </w:rPr>
              <w:t>注意事项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报名表（在医院官网招收简章下载，可填写打印，签字处须本人手签）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FF0000"/>
                <w:sz w:val="20"/>
                <w:szCs w:val="20"/>
                <w:lang w:val="en-US" w:eastAsia="zh-CN"/>
              </w:rPr>
              <w:t>所有证件、证书、复印件均需携带原件验证，提交的复印件须用证件原件进行复印，避免拍照后打印。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个人简历（纸质版）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身份证（复印件）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毕业证（复印件）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学位证（复印件）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教育部学籍在线验证报告（学信网可查询打印）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教育部学历在线验证报告（学信网可查询打印）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专业课成绩单（复印件）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医师资格证（复印件）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10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委培单位送培证明及个人近3个月工资台帐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（工资台帐由用人单位财务部门出具，盖财务鲜章，人事部门签字，新入职者可于入训第3个月补交）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11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英语等级证书或成绩单（复印件）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12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计算机等级证书（复印件）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13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其他获奖证书或证明（复印件）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若干</w:t>
            </w:r>
          </w:p>
        </w:tc>
        <w:tc>
          <w:tcPr>
            <w:tcW w:w="16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14</w:t>
            </w:r>
          </w:p>
        </w:tc>
        <w:tc>
          <w:tcPr>
            <w:tcW w:w="5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电子证件照（命名为：姓名+专业+手机号）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发送至：1558509422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vertAlign w:val="baseline"/>
                <w:lang w:val="en-US" w:eastAsia="zh-CN"/>
              </w:rPr>
              <w:t>@qq.com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kern w:val="2"/>
          <w:sz w:val="44"/>
          <w:szCs w:val="44"/>
          <w:lang w:val="en-US" w:eastAsia="zh-CN" w:bidi="ar-SA"/>
        </w:rPr>
        <w:t>报到所需资料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方正仿宋_GB2312" w:hAnsi="方正仿宋_GB2312" w:eastAsia="方正仿宋_GB2312" w:cs="方正仿宋_GB231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 xml:space="preserve">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D646DE7B-51A6-4D6F-9AD5-275A0BE2533D}"/>
  </w:font>
  <w:font w:name="华康行楷体 W5">
    <w:panose1 w:val="03000509000000000000"/>
    <w:charset w:val="86"/>
    <w:family w:val="auto"/>
    <w:pitch w:val="default"/>
    <w:sig w:usb0="A00002BF" w:usb1="384F6CFA" w:usb2="00000012" w:usb3="00000000" w:csb0="00040001" w:csb1="00000000"/>
  </w:font>
  <w:font w:name="且以欢喜共余生">
    <w:panose1 w:val="00000000000000000000"/>
    <w:charset w:val="86"/>
    <w:family w:val="auto"/>
    <w:pitch w:val="default"/>
    <w:sig w:usb0="00000001" w:usb1="08010410" w:usb2="00000012" w:usb3="00000000" w:csb0="001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字由点字虎啸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汉仪雪君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4488AFDD-97CB-49C8-B0A5-286033110FF5}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0EC15EFF-2AEB-48AB-8782-BDA2B2918809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1DB80A"/>
    <w:multiLevelType w:val="singleLevel"/>
    <w:tmpl w:val="EB1DB80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MjQwZTY5NmU5ODJkMGZmYzE4ZTVkNWYzNGZlOTkifQ=="/>
  </w:docVars>
  <w:rsids>
    <w:rsidRoot w:val="4BA73DF0"/>
    <w:rsid w:val="08F01672"/>
    <w:rsid w:val="348C2D31"/>
    <w:rsid w:val="363B7384"/>
    <w:rsid w:val="4BA7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607</Characters>
  <Lines>0</Lines>
  <Paragraphs>0</Paragraphs>
  <TotalTime>21</TotalTime>
  <ScaleCrop>false</ScaleCrop>
  <LinksUpToDate>false</LinksUpToDate>
  <CharactersWithSpaces>727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2024-05-28T02:07:00Z</dcterms:created>
  <dc:creator>周周</dc:creator>
  <cp:lastModifiedBy>151******17</cp:lastModifiedBy>
  <dcterms:modified xsi:type="dcterms:W3CDTF">2024-05-29T08:10:51Z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EE6B83DF60114E1BB52A98740B9070AD_13</vt:lpwstr>
  </property>
</Properties>
</file>